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DCF4" w14:textId="0DFAEE5F" w:rsidR="00F4187C" w:rsidRPr="005905D1" w:rsidRDefault="00F4187C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OSNOVNA ŠKOLA LUKA</w:t>
      </w:r>
    </w:p>
    <w:p w14:paraId="019A2388" w14:textId="77777777" w:rsidR="00F140A5" w:rsidRPr="005905D1" w:rsidRDefault="00F4187C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TRG SV.ROKA 3</w:t>
      </w:r>
      <w:r w:rsidR="00F140A5" w:rsidRPr="005905D1">
        <w:rPr>
          <w:b/>
          <w:sz w:val="28"/>
          <w:szCs w:val="28"/>
        </w:rPr>
        <w:t>, 10296 LUKA</w:t>
      </w:r>
    </w:p>
    <w:p w14:paraId="1151D64D" w14:textId="77777777" w:rsidR="00F4187C" w:rsidRPr="005905D1" w:rsidRDefault="00F4187C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M.B. 02162385</w:t>
      </w:r>
    </w:p>
    <w:p w14:paraId="0B9713CC" w14:textId="77777777" w:rsidR="00F4187C" w:rsidRPr="005905D1" w:rsidRDefault="00F4187C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RKDP: 42129</w:t>
      </w:r>
    </w:p>
    <w:p w14:paraId="3DDF38EE" w14:textId="7893B117" w:rsidR="006710ED" w:rsidRPr="005905D1" w:rsidRDefault="006710ED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OIB: 49289776013</w:t>
      </w:r>
    </w:p>
    <w:p w14:paraId="54FDBF8F" w14:textId="6BC9E182" w:rsidR="005905D1" w:rsidRDefault="005905D1">
      <w:pPr>
        <w:rPr>
          <w:b/>
          <w:sz w:val="20"/>
          <w:szCs w:val="20"/>
        </w:rPr>
      </w:pPr>
    </w:p>
    <w:p w14:paraId="3ADD1836" w14:textId="4EF69D51" w:rsidR="005905D1" w:rsidRDefault="005905D1">
      <w:pPr>
        <w:rPr>
          <w:b/>
          <w:sz w:val="20"/>
          <w:szCs w:val="20"/>
        </w:rPr>
      </w:pPr>
    </w:p>
    <w:p w14:paraId="65FE1420" w14:textId="77777777" w:rsidR="005905D1" w:rsidRPr="005905D1" w:rsidRDefault="005905D1">
      <w:pPr>
        <w:rPr>
          <w:b/>
          <w:sz w:val="20"/>
          <w:szCs w:val="20"/>
        </w:rPr>
      </w:pPr>
    </w:p>
    <w:p w14:paraId="1E306706" w14:textId="41ED1B49" w:rsidR="005905D1" w:rsidRPr="005905D1" w:rsidRDefault="005905D1">
      <w:pPr>
        <w:rPr>
          <w:b/>
          <w:sz w:val="20"/>
          <w:szCs w:val="20"/>
        </w:rPr>
      </w:pPr>
    </w:p>
    <w:p w14:paraId="750CDEBA" w14:textId="542ADCA4" w:rsidR="005905D1" w:rsidRDefault="005905D1" w:rsidP="005905D1">
      <w:pPr>
        <w:jc w:val="center"/>
        <w:rPr>
          <w:b/>
          <w:sz w:val="32"/>
          <w:szCs w:val="32"/>
        </w:rPr>
      </w:pPr>
      <w:r w:rsidRPr="005905D1">
        <w:rPr>
          <w:b/>
          <w:sz w:val="32"/>
          <w:szCs w:val="32"/>
        </w:rPr>
        <w:t>BILJEŠKE UZ FINANCIJSKE IZVJEŠTAJE ZA RAZDOBLJE</w:t>
      </w:r>
      <w:r w:rsidR="00B73F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OD 01. </w:t>
      </w:r>
      <w:r w:rsidRPr="005905D1">
        <w:rPr>
          <w:b/>
          <w:sz w:val="32"/>
          <w:szCs w:val="32"/>
        </w:rPr>
        <w:t>SIJEČNJA DO 31. PROSINCA 202</w:t>
      </w:r>
      <w:r w:rsidR="00D833B5">
        <w:rPr>
          <w:b/>
          <w:sz w:val="32"/>
          <w:szCs w:val="32"/>
        </w:rPr>
        <w:t>4</w:t>
      </w:r>
      <w:r w:rsidRPr="005905D1">
        <w:rPr>
          <w:b/>
          <w:sz w:val="32"/>
          <w:szCs w:val="32"/>
        </w:rPr>
        <w:t>.</w:t>
      </w:r>
    </w:p>
    <w:p w14:paraId="2786FE1B" w14:textId="00CF1CD1" w:rsidR="005905D1" w:rsidRDefault="005905D1" w:rsidP="005905D1">
      <w:pPr>
        <w:jc w:val="center"/>
        <w:rPr>
          <w:b/>
          <w:sz w:val="32"/>
          <w:szCs w:val="32"/>
        </w:rPr>
      </w:pPr>
    </w:p>
    <w:p w14:paraId="24912A96" w14:textId="77777777" w:rsidR="005905D1" w:rsidRPr="005905D1" w:rsidRDefault="005905D1" w:rsidP="005905D1">
      <w:pPr>
        <w:jc w:val="center"/>
        <w:rPr>
          <w:b/>
          <w:sz w:val="32"/>
          <w:szCs w:val="32"/>
        </w:rPr>
      </w:pPr>
    </w:p>
    <w:p w14:paraId="5659B133" w14:textId="730BC77A" w:rsidR="005905D1" w:rsidRPr="005905D1" w:rsidRDefault="005905D1" w:rsidP="005905D1"/>
    <w:p w14:paraId="49EFD867" w14:textId="77777777" w:rsidR="005905D1" w:rsidRPr="005905D1" w:rsidRDefault="005905D1" w:rsidP="005905D1">
      <w:pPr>
        <w:rPr>
          <w:b/>
          <w:bCs/>
        </w:rPr>
      </w:pPr>
      <w:r w:rsidRPr="005905D1">
        <w:rPr>
          <w:b/>
          <w:bCs/>
        </w:rPr>
        <w:t>Oznaka razine: 31</w:t>
      </w:r>
    </w:p>
    <w:p w14:paraId="114DD052" w14:textId="77777777" w:rsidR="005905D1" w:rsidRPr="005905D1" w:rsidRDefault="005905D1" w:rsidP="005905D1">
      <w:pPr>
        <w:rPr>
          <w:b/>
          <w:bCs/>
        </w:rPr>
      </w:pPr>
      <w:r w:rsidRPr="005905D1">
        <w:rPr>
          <w:b/>
          <w:bCs/>
        </w:rPr>
        <w:t>Šifra djelatnosti, razdjel: 8520/000</w:t>
      </w:r>
    </w:p>
    <w:p w14:paraId="713D98A7" w14:textId="77777777" w:rsidR="005905D1" w:rsidRPr="005905D1" w:rsidRDefault="005905D1" w:rsidP="005905D1">
      <w:pPr>
        <w:rPr>
          <w:b/>
          <w:bCs/>
        </w:rPr>
      </w:pPr>
      <w:r w:rsidRPr="005905D1">
        <w:rPr>
          <w:b/>
          <w:bCs/>
        </w:rPr>
        <w:t>Šifra županije/grad/općine: 548</w:t>
      </w:r>
    </w:p>
    <w:p w14:paraId="631627B7" w14:textId="62C21A0F" w:rsidR="005905D1" w:rsidRPr="005905D1" w:rsidRDefault="005905D1" w:rsidP="005905D1">
      <w:pPr>
        <w:rPr>
          <w:b/>
          <w:bCs/>
        </w:rPr>
      </w:pPr>
      <w:r w:rsidRPr="005905D1">
        <w:rPr>
          <w:b/>
          <w:bCs/>
        </w:rPr>
        <w:t>Žiro račun:HR5423600001101932396</w:t>
      </w:r>
    </w:p>
    <w:p w14:paraId="4B6EA942" w14:textId="6F6033D2" w:rsidR="005905D1" w:rsidRPr="005905D1" w:rsidRDefault="005905D1" w:rsidP="005905D1"/>
    <w:p w14:paraId="58B1003D" w14:textId="77777777" w:rsidR="005905D1" w:rsidRPr="005905D1" w:rsidRDefault="005905D1" w:rsidP="005905D1"/>
    <w:p w14:paraId="63FE8ACB" w14:textId="0F994D9D" w:rsidR="005905D1" w:rsidRPr="005905D1" w:rsidRDefault="005905D1" w:rsidP="005905D1">
      <w:pPr>
        <w:rPr>
          <w:b/>
        </w:rPr>
      </w:pPr>
      <w:r w:rsidRPr="005905D1">
        <w:t xml:space="preserve">OSNOVNA ŠKOLA LUKA posluje u skladu sa Zakonom o odgoju i obrazovanju u osnovnoj </w:t>
      </w:r>
      <w:r w:rsidR="006B1ACB">
        <w:t xml:space="preserve">i srednjoj </w:t>
      </w:r>
      <w:r w:rsidRPr="005905D1">
        <w:t>školi te Statutom škole. Vodi proračunsko računovodstvo temeljem Pravilnika o proračunskom računovodstvu i Računskom planu,</w:t>
      </w:r>
      <w:r>
        <w:t xml:space="preserve"> </w:t>
      </w:r>
      <w:r w:rsidRPr="005905D1">
        <w:t>a financijske izvještaje sastavlja i predaje u skladu s odredbama Pravilnika o financijskom izvještavanju u proračunskom računovodstvu</w:t>
      </w:r>
      <w:r w:rsidRPr="005905D1">
        <w:rPr>
          <w:b/>
        </w:rPr>
        <w:t>.</w:t>
      </w:r>
    </w:p>
    <w:p w14:paraId="403C8BA6" w14:textId="77777777" w:rsidR="005905D1" w:rsidRPr="005905D1" w:rsidRDefault="005905D1">
      <w:pPr>
        <w:rPr>
          <w:b/>
          <w:sz w:val="20"/>
          <w:szCs w:val="20"/>
        </w:rPr>
      </w:pPr>
    </w:p>
    <w:p w14:paraId="3CFFC3E2" w14:textId="77777777" w:rsidR="005905D1" w:rsidRDefault="005905D1" w:rsidP="00236325">
      <w:pPr>
        <w:jc w:val="center"/>
        <w:rPr>
          <w:b/>
        </w:rPr>
      </w:pPr>
    </w:p>
    <w:p w14:paraId="7BCC43AC" w14:textId="6F236C54" w:rsidR="00A04AF3" w:rsidRPr="005905D1" w:rsidRDefault="00236325" w:rsidP="00236325">
      <w:pPr>
        <w:jc w:val="center"/>
        <w:rPr>
          <w:b/>
        </w:rPr>
      </w:pPr>
      <w:r w:rsidRPr="005905D1">
        <w:rPr>
          <w:b/>
        </w:rPr>
        <w:t>Zakonski okvir</w:t>
      </w:r>
    </w:p>
    <w:p w14:paraId="664D06C2" w14:textId="77777777" w:rsidR="00236325" w:rsidRPr="005905D1" w:rsidRDefault="00236325" w:rsidP="00236325">
      <w:pPr>
        <w:jc w:val="center"/>
        <w:rPr>
          <w:b/>
          <w:sz w:val="28"/>
          <w:szCs w:val="28"/>
        </w:rPr>
      </w:pPr>
    </w:p>
    <w:p w14:paraId="34092242" w14:textId="13316D6A" w:rsidR="00236325" w:rsidRPr="005905D1" w:rsidRDefault="00236325" w:rsidP="00465634">
      <w:r w:rsidRPr="005905D1">
        <w:t>- Zakon o proračunu (Narodne novine, br</w:t>
      </w:r>
      <w:r w:rsidR="00102BCE" w:rsidRPr="005905D1">
        <w:t>.</w:t>
      </w:r>
      <w:r w:rsidR="005E515C" w:rsidRPr="005905D1">
        <w:t xml:space="preserve"> 144/21</w:t>
      </w:r>
      <w:r w:rsidRPr="005905D1">
        <w:t>)</w:t>
      </w:r>
    </w:p>
    <w:p w14:paraId="5D741963" w14:textId="2FE04C65" w:rsidR="00236325" w:rsidRPr="005905D1" w:rsidRDefault="00236325" w:rsidP="00465634">
      <w:r w:rsidRPr="005905D1">
        <w:t>- Zakon o izvršavanju Državnog proračuna Republike Hrvatske za 20</w:t>
      </w:r>
      <w:r w:rsidR="00102BCE" w:rsidRPr="005905D1">
        <w:t>23.</w:t>
      </w:r>
      <w:r w:rsidR="005777F0" w:rsidRPr="005905D1">
        <w:t xml:space="preserve"> </w:t>
      </w:r>
      <w:r w:rsidRPr="005905D1">
        <w:t xml:space="preserve">(Narodne novine, br. </w:t>
      </w:r>
      <w:r w:rsidR="00102BCE" w:rsidRPr="005905D1">
        <w:t>145/22</w:t>
      </w:r>
      <w:r w:rsidR="005E515C" w:rsidRPr="005905D1">
        <w:t xml:space="preserve">, </w:t>
      </w:r>
      <w:r w:rsidR="00102BCE" w:rsidRPr="005905D1">
        <w:t>63/23</w:t>
      </w:r>
      <w:r w:rsidR="005E515C" w:rsidRPr="005905D1">
        <w:t xml:space="preserve"> i </w:t>
      </w:r>
      <w:r w:rsidR="00102BCE" w:rsidRPr="005905D1">
        <w:t>129/23</w:t>
      </w:r>
      <w:r w:rsidRPr="005905D1">
        <w:t>)</w:t>
      </w:r>
    </w:p>
    <w:p w14:paraId="49FEDBE2" w14:textId="173ACB70" w:rsidR="00236325" w:rsidRPr="005905D1" w:rsidRDefault="00236325" w:rsidP="00465634">
      <w:r w:rsidRPr="005905D1">
        <w:t>- Pravilnik o proračunskom računovodstvu i računskom planu( Narodne novine, br.</w:t>
      </w:r>
      <w:r w:rsidR="00E42B7E" w:rsidRPr="005905D1">
        <w:t>158/2023</w:t>
      </w:r>
      <w:r w:rsidRPr="005905D1">
        <w:t>)</w:t>
      </w:r>
    </w:p>
    <w:p w14:paraId="51463CAD" w14:textId="68BE8131" w:rsidR="00236325" w:rsidRPr="005905D1" w:rsidRDefault="00236325" w:rsidP="00465634">
      <w:r w:rsidRPr="005905D1">
        <w:t xml:space="preserve">- Pravilnik o financijskom </w:t>
      </w:r>
      <w:r w:rsidR="00E42B7E" w:rsidRPr="005905D1">
        <w:t>izvještavanju</w:t>
      </w:r>
      <w:r w:rsidRPr="005905D1">
        <w:t xml:space="preserve"> u proračunskom računovodstvu (Narodne novine, 3/15, 93/15, 135/15, 2/17</w:t>
      </w:r>
      <w:r w:rsidR="005E515C" w:rsidRPr="005905D1">
        <w:t xml:space="preserve">, </w:t>
      </w:r>
      <w:r w:rsidRPr="005905D1">
        <w:t>28/17</w:t>
      </w:r>
      <w:r w:rsidR="005E515C" w:rsidRPr="005905D1">
        <w:t xml:space="preserve"> i 37/22</w:t>
      </w:r>
      <w:r w:rsidRPr="005905D1">
        <w:t>)</w:t>
      </w:r>
    </w:p>
    <w:p w14:paraId="0E928EF2" w14:textId="2BC58855" w:rsidR="00236325" w:rsidRPr="005905D1" w:rsidRDefault="00236325" w:rsidP="00465634">
      <w:r w:rsidRPr="005905D1">
        <w:t>- Pravilnik o proračunskim klasifikacijama</w:t>
      </w:r>
      <w:r w:rsidR="005777F0" w:rsidRPr="005905D1">
        <w:t xml:space="preserve"> </w:t>
      </w:r>
      <w:r w:rsidRPr="005905D1">
        <w:t xml:space="preserve">(Narodne novine, </w:t>
      </w:r>
      <w:proofErr w:type="spellStart"/>
      <w:r w:rsidRPr="005905D1">
        <w:t>br</w:t>
      </w:r>
      <w:proofErr w:type="spellEnd"/>
      <w:r w:rsidRPr="005905D1">
        <w:t xml:space="preserve"> 26/10 i 120/13</w:t>
      </w:r>
      <w:r w:rsidR="00FC5193">
        <w:t xml:space="preserve">, </w:t>
      </w:r>
      <w:r w:rsidR="005E515C" w:rsidRPr="005905D1">
        <w:t xml:space="preserve"> </w:t>
      </w:r>
      <w:r w:rsidR="00E42B7E" w:rsidRPr="005905D1">
        <w:t>01/20</w:t>
      </w:r>
      <w:r w:rsidR="00FC5193">
        <w:t xml:space="preserve"> i 4/24</w:t>
      </w:r>
      <w:r w:rsidRPr="005905D1">
        <w:t>)</w:t>
      </w:r>
    </w:p>
    <w:p w14:paraId="27828214" w14:textId="77777777" w:rsidR="00A04AF3" w:rsidRPr="005905D1" w:rsidRDefault="00A04AF3" w:rsidP="00465634">
      <w:pPr>
        <w:rPr>
          <w:b/>
        </w:rPr>
      </w:pPr>
    </w:p>
    <w:p w14:paraId="54C4FA87" w14:textId="72640D90" w:rsidR="00236325" w:rsidRPr="005905D1" w:rsidRDefault="00F4187C">
      <w:r w:rsidRPr="005905D1">
        <w:t xml:space="preserve">OSNOVNA ŠKOLA LUKA </w:t>
      </w:r>
      <w:r w:rsidR="00F140A5" w:rsidRPr="005905D1">
        <w:t xml:space="preserve"> nastala je 01.01.2007. godine odvajanjem OŠ Kupljenovo-Luka u dvije ustanove.</w:t>
      </w:r>
    </w:p>
    <w:p w14:paraId="036936BE" w14:textId="77777777" w:rsidR="006579A2" w:rsidRPr="005905D1" w:rsidRDefault="006579A2"/>
    <w:p w14:paraId="5F72E03E" w14:textId="07433457" w:rsidR="006579A2" w:rsidRPr="005905D1" w:rsidRDefault="006579A2">
      <w:r w:rsidRPr="005905D1">
        <w:t>Od 05.</w:t>
      </w:r>
      <w:r w:rsidR="006B1ACB">
        <w:t xml:space="preserve"> </w:t>
      </w:r>
      <w:r w:rsidRPr="005905D1">
        <w:t>rujna 2022. godine nastava je započela u novoj zgradi škole</w:t>
      </w:r>
      <w:r w:rsidR="00E6233A">
        <w:t xml:space="preserve"> u jednoj smjeni</w:t>
      </w:r>
      <w:r w:rsidRPr="005905D1">
        <w:t>.</w:t>
      </w:r>
    </w:p>
    <w:p w14:paraId="23CBEEE7" w14:textId="77777777" w:rsidR="005B6382" w:rsidRPr="005905D1" w:rsidRDefault="005B6382"/>
    <w:p w14:paraId="1E17D0DD" w14:textId="77777777" w:rsidR="005905D1" w:rsidRDefault="005905D1">
      <w:pPr>
        <w:rPr>
          <w:sz w:val="18"/>
          <w:szCs w:val="18"/>
        </w:rPr>
      </w:pPr>
    </w:p>
    <w:p w14:paraId="30DD1C0F" w14:textId="77777777" w:rsidR="005905D1" w:rsidRDefault="005905D1">
      <w:pPr>
        <w:rPr>
          <w:sz w:val="18"/>
          <w:szCs w:val="18"/>
        </w:rPr>
      </w:pPr>
    </w:p>
    <w:p w14:paraId="2BF5C08A" w14:textId="77777777" w:rsidR="005905D1" w:rsidRDefault="005905D1">
      <w:pPr>
        <w:rPr>
          <w:sz w:val="18"/>
          <w:szCs w:val="18"/>
        </w:rPr>
      </w:pPr>
    </w:p>
    <w:p w14:paraId="21E77B19" w14:textId="77777777" w:rsidR="005905D1" w:rsidRDefault="005905D1">
      <w:pPr>
        <w:rPr>
          <w:sz w:val="18"/>
          <w:szCs w:val="18"/>
        </w:rPr>
      </w:pPr>
    </w:p>
    <w:p w14:paraId="2DFA5591" w14:textId="77777777" w:rsidR="005905D1" w:rsidRDefault="005905D1">
      <w:pPr>
        <w:rPr>
          <w:sz w:val="18"/>
          <w:szCs w:val="18"/>
        </w:rPr>
      </w:pPr>
    </w:p>
    <w:p w14:paraId="2001E238" w14:textId="03503293" w:rsidR="005905D1" w:rsidRPr="005905D1" w:rsidRDefault="005905D1">
      <w:pPr>
        <w:rPr>
          <w:sz w:val="18"/>
          <w:szCs w:val="18"/>
        </w:rPr>
      </w:pPr>
    </w:p>
    <w:p w14:paraId="36B0D5AB" w14:textId="3901D7AB" w:rsidR="005905D1" w:rsidRPr="005905D1" w:rsidRDefault="005905D1">
      <w:pPr>
        <w:rPr>
          <w:sz w:val="18"/>
          <w:szCs w:val="18"/>
        </w:rPr>
      </w:pPr>
    </w:p>
    <w:p w14:paraId="16BB7DBC" w14:textId="31D35B22" w:rsidR="005905D1" w:rsidRPr="005905D1" w:rsidRDefault="005905D1">
      <w:pPr>
        <w:rPr>
          <w:sz w:val="18"/>
          <w:szCs w:val="18"/>
        </w:rPr>
      </w:pPr>
    </w:p>
    <w:p w14:paraId="145BE5EB" w14:textId="2490358D" w:rsidR="005905D1" w:rsidRPr="005905D1" w:rsidRDefault="005905D1">
      <w:pPr>
        <w:rPr>
          <w:sz w:val="18"/>
          <w:szCs w:val="18"/>
        </w:rPr>
      </w:pPr>
    </w:p>
    <w:p w14:paraId="4B631925" w14:textId="33C87FC0" w:rsidR="005905D1" w:rsidRPr="005905D1" w:rsidRDefault="005905D1">
      <w:pPr>
        <w:rPr>
          <w:sz w:val="18"/>
          <w:szCs w:val="18"/>
        </w:rPr>
      </w:pPr>
    </w:p>
    <w:p w14:paraId="2DD9C464" w14:textId="164FE96D" w:rsidR="005905D1" w:rsidRPr="005905D1" w:rsidRDefault="005905D1">
      <w:pPr>
        <w:rPr>
          <w:sz w:val="18"/>
          <w:szCs w:val="18"/>
        </w:rPr>
      </w:pPr>
    </w:p>
    <w:p w14:paraId="12BABDD0" w14:textId="2110856B" w:rsidR="005905D1" w:rsidRPr="005905D1" w:rsidRDefault="005905D1">
      <w:pPr>
        <w:rPr>
          <w:sz w:val="18"/>
          <w:szCs w:val="18"/>
        </w:rPr>
      </w:pPr>
    </w:p>
    <w:p w14:paraId="11DB1DD6" w14:textId="1E14448E" w:rsidR="005905D1" w:rsidRPr="005905D1" w:rsidRDefault="005905D1">
      <w:pPr>
        <w:rPr>
          <w:sz w:val="18"/>
          <w:szCs w:val="18"/>
        </w:rPr>
      </w:pPr>
    </w:p>
    <w:p w14:paraId="591FBCB1" w14:textId="3196AE04" w:rsidR="005905D1" w:rsidRPr="005905D1" w:rsidRDefault="005905D1">
      <w:pPr>
        <w:rPr>
          <w:sz w:val="18"/>
          <w:szCs w:val="18"/>
        </w:rPr>
      </w:pPr>
    </w:p>
    <w:p w14:paraId="7C9E8F83" w14:textId="69F4A067" w:rsidR="005905D1" w:rsidRPr="005905D1" w:rsidRDefault="005905D1">
      <w:pPr>
        <w:rPr>
          <w:sz w:val="18"/>
          <w:szCs w:val="18"/>
        </w:rPr>
      </w:pPr>
    </w:p>
    <w:p w14:paraId="25984F08" w14:textId="7D938E9D" w:rsidR="005905D1" w:rsidRPr="005905D1" w:rsidRDefault="005905D1" w:rsidP="005905D1">
      <w:pPr>
        <w:rPr>
          <w:sz w:val="18"/>
          <w:szCs w:val="18"/>
        </w:rPr>
      </w:pPr>
      <w:r w:rsidRPr="005905D1">
        <w:rPr>
          <w:sz w:val="18"/>
          <w:szCs w:val="18"/>
        </w:rPr>
        <w:t>Financijski tablični pregled 31.12.202</w:t>
      </w:r>
      <w:r w:rsidR="00D833B5">
        <w:rPr>
          <w:sz w:val="18"/>
          <w:szCs w:val="18"/>
        </w:rPr>
        <w:t>4</w:t>
      </w:r>
      <w:r w:rsidRPr="005905D1">
        <w:rPr>
          <w:sz w:val="18"/>
          <w:szCs w:val="18"/>
        </w:rPr>
        <w:t>. godine:</w:t>
      </w:r>
    </w:p>
    <w:p w14:paraId="56123A72" w14:textId="77777777" w:rsidR="005905D1" w:rsidRPr="005905D1" w:rsidRDefault="005905D1">
      <w:pPr>
        <w:rPr>
          <w:sz w:val="18"/>
          <w:szCs w:val="18"/>
        </w:rPr>
      </w:pPr>
    </w:p>
    <w:p w14:paraId="1AB4D3B6" w14:textId="77777777" w:rsidR="0067115B" w:rsidRPr="005905D1" w:rsidRDefault="00F4187C">
      <w:pPr>
        <w:rPr>
          <w:b/>
        </w:rPr>
      </w:pPr>
      <w:r w:rsidRPr="005905D1">
        <w:rPr>
          <w:b/>
        </w:rPr>
        <w:t>BILJEŠKA 1.  PRIHODI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90"/>
        <w:gridCol w:w="683"/>
        <w:gridCol w:w="6093"/>
        <w:gridCol w:w="1296"/>
      </w:tblGrid>
      <w:tr w:rsidR="00101B26" w14:paraId="0F6970AB" w14:textId="77777777" w:rsidTr="00101B26">
        <w:trPr>
          <w:trHeight w:val="33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0429" w14:textId="77777777" w:rsidR="00101B26" w:rsidRDefault="00101B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Red.br.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51FE" w14:textId="77777777" w:rsidR="00101B26" w:rsidRDefault="00101B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</w:p>
        </w:tc>
        <w:tc>
          <w:tcPr>
            <w:tcW w:w="6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407D" w14:textId="77777777" w:rsidR="00101B26" w:rsidRDefault="00101B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AC44" w14:textId="77777777" w:rsidR="00101B26" w:rsidRDefault="00101B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</w:t>
            </w:r>
          </w:p>
        </w:tc>
      </w:tr>
      <w:tr w:rsidR="00101B26" w14:paraId="49B14702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F9EE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06F0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F91C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Ministarstvo – plaća, naknade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6B6F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595.008,31</w:t>
            </w:r>
          </w:p>
        </w:tc>
      </w:tr>
      <w:tr w:rsidR="00101B26" w14:paraId="6297E534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EEB8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DE44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8CE0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Ministarstvo – prijevoz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53BB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13.922,24</w:t>
            </w:r>
          </w:p>
        </w:tc>
      </w:tr>
      <w:tr w:rsidR="00101B26" w14:paraId="64FBD5FC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E589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BD51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B2B5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Ministarstvo – naknada za invalide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57AFA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2.198,06</w:t>
            </w:r>
          </w:p>
        </w:tc>
      </w:tr>
      <w:tr w:rsidR="00101B26" w14:paraId="5744AE5F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067B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5FAC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0BCC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Ministarstvo – knjige za knjižnicu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6170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310,00</w:t>
            </w:r>
          </w:p>
        </w:tc>
      </w:tr>
      <w:tr w:rsidR="00101B26" w14:paraId="6CB5D29E" w14:textId="77777777" w:rsidTr="00101B26">
        <w:trPr>
          <w:trHeight w:val="3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648F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6099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8C38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Ministarstvo- udžbenici, materijal za nastavu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465A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5.102,46</w:t>
            </w:r>
          </w:p>
        </w:tc>
      </w:tr>
      <w:tr w:rsidR="00101B26" w14:paraId="111BCDD3" w14:textId="77777777" w:rsidTr="00101B26">
        <w:trPr>
          <w:trHeight w:val="409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F535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A4D5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4A28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Ministarstvo- dijagnostička sredstva za testiranje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C504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2.006,00</w:t>
            </w:r>
          </w:p>
        </w:tc>
      </w:tr>
      <w:tr w:rsidR="00101B26" w14:paraId="0548F893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3C0F0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A29D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54F3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Ministarstvo – školska prehrana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C81D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22.177,75</w:t>
            </w:r>
          </w:p>
        </w:tc>
      </w:tr>
      <w:tr w:rsidR="00101B26" w14:paraId="0867F32E" w14:textId="77777777" w:rsidTr="00101B26">
        <w:trPr>
          <w:trHeight w:val="33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D26D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9430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C132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Ministarstvo – menstrualne higijenske potrepštine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40C8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260,93</w:t>
            </w:r>
          </w:p>
        </w:tc>
      </w:tr>
      <w:tr w:rsidR="00101B26" w14:paraId="2DA8D96E" w14:textId="77777777" w:rsidTr="00101B26">
        <w:trPr>
          <w:trHeight w:val="39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D9DF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EF4A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DB54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 xml:space="preserve">Prijenosi između </w:t>
            </w:r>
            <w:proofErr w:type="spellStart"/>
            <w:r>
              <w:rPr>
                <w:color w:val="000000"/>
              </w:rPr>
              <w:t>prorač</w:t>
            </w:r>
            <w:proofErr w:type="spellEnd"/>
            <w:r>
              <w:rPr>
                <w:color w:val="000000"/>
              </w:rPr>
              <w:t>. korisnika istog proračuna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D94C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326,96</w:t>
            </w:r>
          </w:p>
        </w:tc>
      </w:tr>
      <w:tr w:rsidR="00101B26" w14:paraId="54BA7BD9" w14:textId="77777777" w:rsidTr="00101B26">
        <w:trPr>
          <w:trHeight w:val="404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19DE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34E0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41A8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od općine Luka -energenti i komunalije za staru školu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7A10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5.214,94</w:t>
            </w:r>
          </w:p>
        </w:tc>
      </w:tr>
      <w:tr w:rsidR="00101B26" w14:paraId="6B4F62D5" w14:textId="77777777" w:rsidTr="00101B26">
        <w:trPr>
          <w:trHeight w:val="39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0AFA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D5D0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260DB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od općine Luka -namjenska sredstva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A98AA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1.688,86</w:t>
            </w:r>
          </w:p>
        </w:tc>
      </w:tr>
      <w:tr w:rsidR="00101B26" w14:paraId="08CD00F4" w14:textId="77777777" w:rsidTr="00101B26">
        <w:trPr>
          <w:trHeight w:val="41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849B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18A2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CF06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od općine Luka -plaća za učiteljicu boravka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00A8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15.078,33</w:t>
            </w:r>
          </w:p>
        </w:tc>
      </w:tr>
      <w:tr w:rsidR="00101B26" w14:paraId="073A6FD9" w14:textId="77777777" w:rsidTr="00101B26">
        <w:trPr>
          <w:trHeight w:val="39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54E7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E79B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CD5F0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od općine Luka - materijali za nastavu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82D9A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7.866,47</w:t>
            </w:r>
          </w:p>
        </w:tc>
      </w:tr>
      <w:tr w:rsidR="00101B26" w14:paraId="01712930" w14:textId="77777777" w:rsidTr="00101B26">
        <w:trPr>
          <w:trHeight w:val="415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97E5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D11A5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BE88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Proračun grada Zaprešića – radni materijali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4E35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295,67</w:t>
            </w:r>
          </w:p>
        </w:tc>
      </w:tr>
      <w:tr w:rsidR="00101B26" w14:paraId="2D7B8F2C" w14:textId="77777777" w:rsidTr="00101B26">
        <w:trPr>
          <w:trHeight w:val="407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D96C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ECE9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8296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Proračun grada Zaprešića – prijevoz učenika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631A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398,16</w:t>
            </w:r>
          </w:p>
        </w:tc>
      </w:tr>
      <w:tr w:rsidR="00101B26" w14:paraId="0F242F30" w14:textId="77777777" w:rsidTr="00101B26">
        <w:trPr>
          <w:trHeight w:val="4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63B2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A643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4942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Uplate učenika za školsku kuhinju produženi boravak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38A0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2.511,50</w:t>
            </w:r>
          </w:p>
        </w:tc>
      </w:tr>
      <w:tr w:rsidR="00101B26" w14:paraId="343149A7" w14:textId="77777777" w:rsidTr="00101B26">
        <w:trPr>
          <w:trHeight w:val="40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0ED7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361C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8825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Uplate učenika za plaću učiteljice u boravku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C137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7.445,32</w:t>
            </w:r>
          </w:p>
        </w:tc>
      </w:tr>
      <w:tr w:rsidR="00101B26" w14:paraId="297CBB69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4A02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0D5C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6C12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turističke agencije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CCB9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830,00</w:t>
            </w:r>
          </w:p>
        </w:tc>
      </w:tr>
      <w:tr w:rsidR="00101B26" w14:paraId="0667F2AE" w14:textId="77777777" w:rsidTr="00101B26">
        <w:trPr>
          <w:trHeight w:val="332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7BB2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1941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B84B" w14:textId="7CE6A710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 osiguranja za popravak razbijenog stakla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DB60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187,50</w:t>
            </w:r>
          </w:p>
        </w:tc>
      </w:tr>
      <w:tr w:rsidR="00101B26" w14:paraId="08C8B025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B9FA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C9194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8181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Uplate učenika za uništenu imovinu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082F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102,08</w:t>
            </w:r>
          </w:p>
        </w:tc>
      </w:tr>
      <w:tr w:rsidR="00101B26" w14:paraId="0D652591" w14:textId="77777777" w:rsidTr="00101B26">
        <w:trPr>
          <w:trHeight w:val="35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3058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5C97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BE4F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Uplata za sufinanciranje prijevoza na natjecanje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B20B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58,70</w:t>
            </w:r>
          </w:p>
        </w:tc>
      </w:tr>
      <w:tr w:rsidR="00101B26" w14:paraId="356BF275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EFC8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D021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6138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Prihod- Hrvatski filmski savez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9C5F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1.100,00</w:t>
            </w:r>
          </w:p>
        </w:tc>
      </w:tr>
      <w:tr w:rsidR="00101B26" w14:paraId="7F199BA0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356B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0537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E36D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od najma – vlastiti prihodi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9B46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4.506,08</w:t>
            </w:r>
          </w:p>
        </w:tc>
      </w:tr>
      <w:tr w:rsidR="00101B26" w14:paraId="3D62722B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491B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4D93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E628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 od tekućih donacija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59A1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3.490,55</w:t>
            </w:r>
          </w:p>
        </w:tc>
      </w:tr>
      <w:tr w:rsidR="00101B26" w14:paraId="24789D44" w14:textId="77777777" w:rsidTr="00101B26">
        <w:trPr>
          <w:trHeight w:val="348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BF0E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30FC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1687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od Zagrebačke Županije-školska shema i medni dan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10DC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1.112,13</w:t>
            </w:r>
          </w:p>
        </w:tc>
      </w:tr>
      <w:tr w:rsidR="00101B26" w14:paraId="35673C39" w14:textId="77777777" w:rsidTr="00101B26">
        <w:trPr>
          <w:trHeight w:val="39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0F45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B48A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F03D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od Zagrebačke Županije-prsten potpore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59C2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10.762,66</w:t>
            </w:r>
          </w:p>
        </w:tc>
      </w:tr>
      <w:tr w:rsidR="00101B26" w14:paraId="5CCF235B" w14:textId="77777777" w:rsidTr="00101B26">
        <w:trPr>
          <w:trHeight w:val="26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1AE4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81E9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7C65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 xml:space="preserve">Prihodi od Zagrebačke Županije-materijalni </w:t>
            </w:r>
            <w:proofErr w:type="spellStart"/>
            <w:r>
              <w:rPr>
                <w:color w:val="000000"/>
              </w:rPr>
              <w:t>tr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03BC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35.208,81</w:t>
            </w:r>
          </w:p>
        </w:tc>
      </w:tr>
      <w:tr w:rsidR="00101B26" w14:paraId="19B30262" w14:textId="77777777" w:rsidTr="00101B26">
        <w:trPr>
          <w:trHeight w:val="264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2ECE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5905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F9E6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Prihodi od Zagrebačke Županije-namjenski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A14D" w14:textId="77777777" w:rsidR="00101B26" w:rsidRDefault="00101B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14.465,07</w:t>
            </w:r>
          </w:p>
        </w:tc>
      </w:tr>
      <w:tr w:rsidR="00101B26" w14:paraId="5563EBA7" w14:textId="77777777" w:rsidTr="00101B26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F234D" w14:textId="77777777" w:rsidR="00101B26" w:rsidRDefault="00101B2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EF34" w14:textId="77777777" w:rsidR="00101B26" w:rsidRDefault="0010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7A80" w14:textId="77777777" w:rsidR="00101B26" w:rsidRDefault="00101B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UKUPNO:                                                               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6DD2" w14:textId="77777777" w:rsidR="00101B26" w:rsidRDefault="00101B2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753.635,54</w:t>
            </w:r>
          </w:p>
        </w:tc>
      </w:tr>
    </w:tbl>
    <w:p w14:paraId="0C664820" w14:textId="14591C9B" w:rsidR="008F0376" w:rsidRPr="005905D1" w:rsidRDefault="008F0376"/>
    <w:p w14:paraId="158118D3" w14:textId="487183FE" w:rsidR="005905D1" w:rsidRDefault="005905D1"/>
    <w:p w14:paraId="45E17FD7" w14:textId="76F22967" w:rsidR="008F041F" w:rsidRDefault="008F041F"/>
    <w:p w14:paraId="432B4D81" w14:textId="77777777" w:rsidR="008F041F" w:rsidRDefault="008F041F"/>
    <w:p w14:paraId="4535DB20" w14:textId="3E2430B8" w:rsidR="00101B26" w:rsidRDefault="00101B26"/>
    <w:p w14:paraId="0D6DD15F" w14:textId="4905EAC6" w:rsidR="00101B26" w:rsidRDefault="00101B26"/>
    <w:p w14:paraId="030C8FCA" w14:textId="77777777" w:rsidR="00101B26" w:rsidRPr="005905D1" w:rsidRDefault="00101B26"/>
    <w:p w14:paraId="27C498A8" w14:textId="77777777" w:rsidR="005905D1" w:rsidRPr="005905D1" w:rsidRDefault="005905D1"/>
    <w:p w14:paraId="4AE9B7E2" w14:textId="77777777" w:rsidR="00B16EE7" w:rsidRPr="005905D1" w:rsidRDefault="00B16EE7">
      <w:pPr>
        <w:rPr>
          <w:b/>
        </w:rPr>
      </w:pPr>
      <w:r w:rsidRPr="005905D1">
        <w:rPr>
          <w:b/>
        </w:rPr>
        <w:lastRenderedPageBreak/>
        <w:t>BILJEŠKA 2. RASHODI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90"/>
        <w:gridCol w:w="683"/>
        <w:gridCol w:w="6255"/>
        <w:gridCol w:w="1418"/>
      </w:tblGrid>
      <w:tr w:rsidR="008F041F" w14:paraId="11A9613F" w14:textId="77777777" w:rsidTr="008F041F">
        <w:trPr>
          <w:trHeight w:val="33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08B0" w14:textId="77777777" w:rsidR="008F041F" w:rsidRDefault="008F04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Red.br.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000F" w14:textId="77777777" w:rsidR="008F041F" w:rsidRDefault="008F04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1B2A" w14:textId="77777777" w:rsidR="008F041F" w:rsidRDefault="008F04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DA52" w14:textId="77777777" w:rsidR="008F041F" w:rsidRDefault="008F04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</w:t>
            </w:r>
          </w:p>
        </w:tc>
      </w:tr>
      <w:tr w:rsidR="008F041F" w14:paraId="7C5AF98D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5F1E" w14:textId="3858E9DE" w:rsidR="008F041F" w:rsidRDefault="008F041F" w:rsidP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C257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3F2D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Plaća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6455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605.216,30</w:t>
            </w:r>
          </w:p>
        </w:tc>
      </w:tr>
      <w:tr w:rsidR="008F041F" w14:paraId="020E20E7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8CE9" w14:textId="4610C908" w:rsidR="008F041F" w:rsidRDefault="008F041F" w:rsidP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95B2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9957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89FA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21.139,50</w:t>
            </w:r>
          </w:p>
        </w:tc>
      </w:tr>
      <w:tr w:rsidR="008F041F" w14:paraId="688B2EBB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F2AA" w14:textId="0CFD1A84" w:rsidR="008F041F" w:rsidRDefault="008F041F" w:rsidP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5F2A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C552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A664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2.189,70</w:t>
            </w:r>
          </w:p>
        </w:tc>
      </w:tr>
      <w:tr w:rsidR="008F041F" w14:paraId="3548DE9F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A50F" w14:textId="64EEEEED" w:rsidR="008F041F" w:rsidRDefault="008F041F" w:rsidP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0438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B508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Troškovi prijevoza radnika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C1D5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15.832,28</w:t>
            </w:r>
          </w:p>
        </w:tc>
      </w:tr>
      <w:tr w:rsidR="008F041F" w14:paraId="1ED9F757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5639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A818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5CF6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24B4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</w:tr>
      <w:tr w:rsidR="008F041F" w14:paraId="65E28B82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984D" w14:textId="12583B97" w:rsidR="008F041F" w:rsidRDefault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97B1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D3359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7B334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5.000,79</w:t>
            </w:r>
          </w:p>
        </w:tc>
      </w:tr>
      <w:tr w:rsidR="008F041F" w14:paraId="3EA7E35B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EE37" w14:textId="157A5D41" w:rsidR="008F041F" w:rsidRDefault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94B7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F710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Namirnice za prehranu učenika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FEB3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24.008,56</w:t>
            </w:r>
          </w:p>
        </w:tc>
      </w:tr>
      <w:tr w:rsidR="008F041F" w14:paraId="1B66BAE6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FB17" w14:textId="47A669BF" w:rsidR="008F041F" w:rsidRDefault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F041F"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83CF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78FF7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Energenti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C290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17.203,31</w:t>
            </w:r>
          </w:p>
        </w:tc>
      </w:tr>
      <w:tr w:rsidR="008F041F" w14:paraId="2E59A99F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BFF4" w14:textId="14ABCFDC" w:rsidR="008F041F" w:rsidRDefault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F041F"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C889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01E5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Materijal i dijelovi za tekuće i </w:t>
            </w:r>
            <w:proofErr w:type="spellStart"/>
            <w:r>
              <w:rPr>
                <w:color w:val="000000"/>
              </w:rPr>
              <w:t>inv</w:t>
            </w:r>
            <w:proofErr w:type="spellEnd"/>
            <w:r>
              <w:rPr>
                <w:color w:val="000000"/>
              </w:rPr>
              <w:t>.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64AB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508,04</w:t>
            </w:r>
          </w:p>
        </w:tc>
      </w:tr>
      <w:tr w:rsidR="008F041F" w14:paraId="03378847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06C3" w14:textId="2CD38CC2" w:rsidR="008F041F" w:rsidRDefault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F041F"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440E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7F0F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Sitan inventar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B6892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3.274,06</w:t>
            </w:r>
          </w:p>
        </w:tc>
      </w:tr>
      <w:tr w:rsidR="008F041F" w14:paraId="3F3547D1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3BA1A" w14:textId="0219536B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34A9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3797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5E3E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8F041F" w14:paraId="7D38801E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E7DA" w14:textId="7E36D805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889C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B098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Telefonski troškovi i poštarina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B505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2.098,15</w:t>
            </w:r>
          </w:p>
        </w:tc>
      </w:tr>
      <w:tr w:rsidR="008F041F" w14:paraId="53398138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F01D" w14:textId="36DA97BC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7410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301A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Usluge tekućeg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A2851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11.385,22</w:t>
            </w:r>
          </w:p>
        </w:tc>
      </w:tr>
      <w:tr w:rsidR="008F041F" w14:paraId="3A202803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1A5B" w14:textId="2C51E961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0D2C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0AFB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Pristojbe i naknade za invalide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0949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1.988,00</w:t>
            </w:r>
          </w:p>
        </w:tc>
      </w:tr>
      <w:tr w:rsidR="008F041F" w14:paraId="6CD28D2D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C38B" w14:textId="1F158F71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99E24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7B42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64F3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631,00</w:t>
            </w:r>
          </w:p>
        </w:tc>
      </w:tr>
      <w:tr w:rsidR="008F041F" w14:paraId="7C20682D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DB73" w14:textId="625980B5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BE64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E695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BD77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5.253,80</w:t>
            </w:r>
          </w:p>
        </w:tc>
      </w:tr>
      <w:tr w:rsidR="008F041F" w14:paraId="4AD7AF0E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8069" w14:textId="36DFA5CD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EB93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3F6C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D49F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1.675,09</w:t>
            </w:r>
          </w:p>
        </w:tc>
      </w:tr>
      <w:tr w:rsidR="008F041F" w14:paraId="408F95D5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7703" w14:textId="3D367A6D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A082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5CB6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A8E2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1.572,94</w:t>
            </w:r>
          </w:p>
        </w:tc>
      </w:tr>
      <w:tr w:rsidR="008F041F" w14:paraId="69BA8170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3DAE7" w14:textId="188C2BB9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2230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B78A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315B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Ostali rashodi-sv. cvijeće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2C3A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978,87</w:t>
            </w:r>
          </w:p>
        </w:tc>
      </w:tr>
      <w:tr w:rsidR="008F041F" w14:paraId="7052E28A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93C2" w14:textId="14D0C259" w:rsidR="008F041F" w:rsidRDefault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F041F"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4CCC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0759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Premija osiguranja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C7FC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1.783,57</w:t>
            </w:r>
          </w:p>
        </w:tc>
      </w:tr>
      <w:tr w:rsidR="008F041F" w14:paraId="43ED29C5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B9BA" w14:textId="07D13A1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D621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ADB7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Članarine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3DE4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178,09</w:t>
            </w:r>
          </w:p>
        </w:tc>
      </w:tr>
      <w:tr w:rsidR="008F041F" w14:paraId="1C33A312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5184" w14:textId="340E75AB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24D2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6D78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84FD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769,35</w:t>
            </w:r>
          </w:p>
        </w:tc>
      </w:tr>
      <w:tr w:rsidR="008F041F" w14:paraId="0A6DEF95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B61F" w14:textId="027E07D5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68CE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5A63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Županija - školska shema i medni 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609B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1.112,13</w:t>
            </w:r>
          </w:p>
        </w:tc>
      </w:tr>
      <w:tr w:rsidR="008F041F" w14:paraId="1BE8F2E5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CF5E" w14:textId="532AB5D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1161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93FA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Naknada Ministarstvo –školski  radni udžbenici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9A36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4.802,18</w:t>
            </w:r>
          </w:p>
        </w:tc>
      </w:tr>
      <w:tr w:rsidR="008F041F" w14:paraId="5271226B" w14:textId="77777777" w:rsidTr="008F041F">
        <w:trPr>
          <w:trHeight w:val="31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F69C" w14:textId="0AD1F8FE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9A15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088B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Naknada grad Zaprešić – radni materijali i prijevoz učenika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B270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693,83</w:t>
            </w:r>
          </w:p>
        </w:tc>
      </w:tr>
      <w:tr w:rsidR="008F041F" w14:paraId="3EB61091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3165" w14:textId="0D18CC1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6.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D751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2049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Naknada općina Luka-radni materijali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4C89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7.866,47</w:t>
            </w:r>
          </w:p>
        </w:tc>
      </w:tr>
      <w:tr w:rsidR="008F041F" w14:paraId="1B2E6DC2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5A9F" w14:textId="220689C2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7EB3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52F2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Ministarstvo-higijenske menstrualne potrepštine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F76A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260,93</w:t>
            </w:r>
          </w:p>
        </w:tc>
      </w:tr>
      <w:tr w:rsidR="008F041F" w14:paraId="2B625A60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738E" w14:textId="707D664E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04C0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FE63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Ministarstvo- knjige za knjižnicu i udžbenici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DE21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620,79</w:t>
            </w:r>
          </w:p>
        </w:tc>
      </w:tr>
      <w:tr w:rsidR="008F041F" w14:paraId="0027388F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EC2A" w14:textId="1E64013A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2230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DF88C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0546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Županija – knjige za knjižnicu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3649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8F041F" w14:paraId="713E38C3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759A" w14:textId="75ADFCEC" w:rsidR="008F041F" w:rsidRDefault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8F041F"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82DD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527E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Oprema za održavanje i zaštitu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8F6D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3.131,88</w:t>
            </w:r>
          </w:p>
        </w:tc>
      </w:tr>
      <w:tr w:rsidR="008F041F" w14:paraId="6C898A46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8DE4" w14:textId="02B97615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2230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6A2C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0E0B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Sportska i glazbena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CA0F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161,80</w:t>
            </w:r>
          </w:p>
        </w:tc>
      </w:tr>
      <w:tr w:rsidR="008F041F" w14:paraId="6A3CC018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7DB0" w14:textId="660BDE3A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2230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B643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0DC6B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 xml:space="preserve">Uređaji strojevi i oprema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B191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1.100,00</w:t>
            </w:r>
          </w:p>
        </w:tc>
      </w:tr>
      <w:tr w:rsidR="008F041F" w14:paraId="16E51BF0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504E" w14:textId="3DD46D3B" w:rsidR="008F041F" w:rsidRDefault="00D12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8F041F"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9647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08BE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Rashodi za nabavu dugotrajne imovine nova škola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50E5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1.510,00</w:t>
            </w:r>
          </w:p>
        </w:tc>
      </w:tr>
      <w:tr w:rsidR="008F041F" w14:paraId="0D26B8E5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D893F" w14:textId="5D50534C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1223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2587" w14:textId="77777777" w:rsidR="008F041F" w:rsidRDefault="008F04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9EC3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Županija -rashodi za dodatna ulaganja nova škola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55E9" w14:textId="77777777" w:rsidR="008F041F" w:rsidRDefault="008F04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2.902,36</w:t>
            </w:r>
          </w:p>
        </w:tc>
      </w:tr>
      <w:tr w:rsidR="008F041F" w14:paraId="2EA9984F" w14:textId="77777777" w:rsidTr="008F041F">
        <w:trPr>
          <w:trHeight w:val="33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D660" w14:textId="77777777" w:rsidR="008F041F" w:rsidRDefault="008F04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E8A9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4F52" w14:textId="77777777" w:rsidR="008F041F" w:rsidRDefault="008F041F">
            <w:pPr>
              <w:rPr>
                <w:color w:val="000000"/>
              </w:rPr>
            </w:pPr>
            <w:r>
              <w:rPr>
                <w:color w:val="000000"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8D1E9" w14:textId="77777777" w:rsidR="008F041F" w:rsidRDefault="008F04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747.708,99</w:t>
            </w:r>
          </w:p>
        </w:tc>
      </w:tr>
    </w:tbl>
    <w:p w14:paraId="24BEEBB0" w14:textId="77777777" w:rsidR="00216641" w:rsidRPr="005905D1" w:rsidRDefault="00216641">
      <w:pPr>
        <w:rPr>
          <w:b/>
        </w:rPr>
      </w:pPr>
    </w:p>
    <w:p w14:paraId="1F0A23B5" w14:textId="77777777" w:rsidR="00C10225" w:rsidRPr="005905D1" w:rsidRDefault="00C10225">
      <w:pPr>
        <w:rPr>
          <w:b/>
        </w:rPr>
      </w:pPr>
    </w:p>
    <w:p w14:paraId="4B648239" w14:textId="504B080B" w:rsidR="00655158" w:rsidRPr="005905D1" w:rsidRDefault="00655158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Bilješke uz PR-RAS 31.12.20</w:t>
      </w:r>
      <w:r w:rsidR="00A94D08" w:rsidRPr="005905D1">
        <w:rPr>
          <w:b/>
          <w:sz w:val="28"/>
          <w:szCs w:val="28"/>
        </w:rPr>
        <w:t>2</w:t>
      </w:r>
      <w:r w:rsidR="00FA4553">
        <w:rPr>
          <w:b/>
          <w:sz w:val="28"/>
          <w:szCs w:val="28"/>
        </w:rPr>
        <w:t>4</w:t>
      </w:r>
      <w:r w:rsidRPr="005905D1">
        <w:rPr>
          <w:b/>
          <w:sz w:val="28"/>
          <w:szCs w:val="28"/>
        </w:rPr>
        <w:t>.</w:t>
      </w:r>
    </w:p>
    <w:p w14:paraId="74F1707A" w14:textId="77777777" w:rsidR="007F5693" w:rsidRPr="005905D1" w:rsidRDefault="007F5693">
      <w:pPr>
        <w:rPr>
          <w:b/>
        </w:rPr>
      </w:pPr>
    </w:p>
    <w:p w14:paraId="69E4A2E4" w14:textId="4E009961" w:rsidR="002E6D5A" w:rsidRPr="005905D1" w:rsidRDefault="007F5693">
      <w:pPr>
        <w:rPr>
          <w:bCs/>
        </w:rPr>
      </w:pPr>
      <w:r w:rsidRPr="00E6233A">
        <w:rPr>
          <w:b/>
        </w:rPr>
        <w:t>ŠIFRA 6</w:t>
      </w:r>
      <w:r w:rsidR="00FA4553">
        <w:rPr>
          <w:b/>
        </w:rPr>
        <w:t>3</w:t>
      </w:r>
      <w:r w:rsidRPr="005905D1">
        <w:rPr>
          <w:bCs/>
        </w:rPr>
        <w:t xml:space="preserve"> Povećani su prihodi od nadležnog Ministarstva</w:t>
      </w:r>
      <w:r w:rsidR="00A83493" w:rsidRPr="005905D1">
        <w:rPr>
          <w:bCs/>
        </w:rPr>
        <w:t xml:space="preserve"> povećanj</w:t>
      </w:r>
      <w:r w:rsidR="00FD6598">
        <w:rPr>
          <w:bCs/>
        </w:rPr>
        <w:t>e prihoda za isplatu</w:t>
      </w:r>
      <w:r w:rsidR="00A83493" w:rsidRPr="005905D1">
        <w:rPr>
          <w:bCs/>
        </w:rPr>
        <w:t xml:space="preserve"> plaće djelatnicima</w:t>
      </w:r>
      <w:r w:rsidR="00FD6598">
        <w:rPr>
          <w:bCs/>
        </w:rPr>
        <w:t xml:space="preserve"> jer su plaće porasle u 202</w:t>
      </w:r>
      <w:r w:rsidR="00BE63BD">
        <w:rPr>
          <w:bCs/>
        </w:rPr>
        <w:t>4</w:t>
      </w:r>
      <w:r w:rsidR="00FD6598">
        <w:rPr>
          <w:bCs/>
        </w:rPr>
        <w:t>. godini</w:t>
      </w:r>
      <w:r w:rsidR="00BE63BD">
        <w:rPr>
          <w:bCs/>
        </w:rPr>
        <w:t xml:space="preserve"> i povećanje zbog uplate za nabavku </w:t>
      </w:r>
      <w:r w:rsidR="00BE63BD">
        <w:rPr>
          <w:bCs/>
        </w:rPr>
        <w:lastRenderedPageBreak/>
        <w:t>dijagnostičkih instrumenata u svrhu psihološke, socijalno pedagoške i edukacijsko- rehabilitacijske procjene mentalnog zdravlja učenika. Od 01.01.2023. Ministarstvo pokriva troškove školske prehrane svim učenicima</w:t>
      </w:r>
      <w:r w:rsidR="00D12230">
        <w:rPr>
          <w:bCs/>
        </w:rPr>
        <w:t xml:space="preserve"> u 2024 godini nije bilo većih odstupanja jer je broj učenika </w:t>
      </w:r>
      <w:r w:rsidR="00A97F1A">
        <w:rPr>
          <w:bCs/>
        </w:rPr>
        <w:t>nepromijenjen</w:t>
      </w:r>
      <w:r w:rsidR="00BE63BD">
        <w:rPr>
          <w:bCs/>
        </w:rPr>
        <w:t>.</w:t>
      </w:r>
    </w:p>
    <w:p w14:paraId="0349EB09" w14:textId="38FBA9E4" w:rsidR="00DB535C" w:rsidRPr="005905D1" w:rsidRDefault="000E684B">
      <w:r w:rsidRPr="00E6233A">
        <w:rPr>
          <w:b/>
        </w:rPr>
        <w:t>ŠIFRA 66</w:t>
      </w:r>
      <w:r w:rsidR="00DB535C" w:rsidRPr="005905D1">
        <w:t xml:space="preserve"> Povećani su</w:t>
      </w:r>
      <w:r w:rsidR="00C37A4B" w:rsidRPr="005905D1">
        <w:t xml:space="preserve"> vlastitih prihodi od naj</w:t>
      </w:r>
      <w:r w:rsidR="000F1EF3">
        <w:t>ma</w:t>
      </w:r>
      <w:r w:rsidR="00C37A4B" w:rsidRPr="005905D1">
        <w:t xml:space="preserve"> dvorane</w:t>
      </w:r>
      <w:r w:rsidR="00DB535C" w:rsidRPr="005905D1">
        <w:t xml:space="preserve"> </w:t>
      </w:r>
      <w:r w:rsidR="00122646">
        <w:t xml:space="preserve"> i donacija </w:t>
      </w:r>
      <w:r w:rsidR="00DB535C" w:rsidRPr="005905D1">
        <w:t xml:space="preserve">budući da </w:t>
      </w:r>
      <w:r w:rsidR="009335BA">
        <w:t xml:space="preserve">je sklopljeno nešto više ugovora u odnosu na prethodne godine </w:t>
      </w:r>
      <w:r w:rsidR="00861294" w:rsidRPr="005905D1">
        <w:t xml:space="preserve">i nastava se održava samo u jutarnjoj smjeni pa se moglo </w:t>
      </w:r>
      <w:r w:rsidR="00A83493" w:rsidRPr="005905D1">
        <w:t xml:space="preserve">organizirati </w:t>
      </w:r>
      <w:r w:rsidR="00861294" w:rsidRPr="005905D1">
        <w:t>više slobodnih termina u vrijeme kada nema nastave</w:t>
      </w:r>
      <w:r w:rsidR="009335BA">
        <w:t xml:space="preserve"> u popodnevnim satima</w:t>
      </w:r>
      <w:r w:rsidR="00122646">
        <w:t>; i donacije koje su se odnosile na fizičke i pravne osobe (zaštitne folije za staklene površine, slova na pročelju zgrade, donacija Konzuma „Mali veliki talenti“)</w:t>
      </w:r>
      <w:r w:rsidR="00D12230">
        <w:t>.</w:t>
      </w:r>
    </w:p>
    <w:p w14:paraId="0CDD7178" w14:textId="4B390B4E" w:rsidR="000E684B" w:rsidRPr="005905D1" w:rsidRDefault="000E684B">
      <w:r w:rsidRPr="00E6233A">
        <w:rPr>
          <w:b/>
        </w:rPr>
        <w:t>ŠIFRA 6</w:t>
      </w:r>
      <w:r w:rsidR="00861294" w:rsidRPr="00E6233A">
        <w:rPr>
          <w:b/>
        </w:rPr>
        <w:t>5</w:t>
      </w:r>
      <w:r w:rsidR="00861294" w:rsidRPr="005905D1">
        <w:t xml:space="preserve"> </w:t>
      </w:r>
      <w:r w:rsidR="009335BA">
        <w:t>P</w:t>
      </w:r>
      <w:r w:rsidRPr="005905D1">
        <w:t xml:space="preserve">ovećani  prihodi po posebnim propisima </w:t>
      </w:r>
      <w:r w:rsidR="009335BA">
        <w:t xml:space="preserve">odnose se  na </w:t>
      </w:r>
      <w:r w:rsidRPr="005905D1">
        <w:t>uplata učenika i sufinanciranje od strane općine</w:t>
      </w:r>
      <w:r w:rsidR="00FD6598">
        <w:t xml:space="preserve"> za plaću učiteljice u produženom boravku</w:t>
      </w:r>
      <w:r w:rsidRPr="005905D1">
        <w:t xml:space="preserve"> s obzirom da se od rujna 202</w:t>
      </w:r>
      <w:r w:rsidR="00861294" w:rsidRPr="005905D1">
        <w:t>2</w:t>
      </w:r>
      <w:r w:rsidRPr="005905D1">
        <w:t>. provodi produženi boravak za učenike razredne nastave</w:t>
      </w:r>
      <w:r w:rsidR="00861294" w:rsidRPr="005905D1">
        <w:t>,</w:t>
      </w:r>
      <w:r w:rsidR="009335BA">
        <w:t xml:space="preserve"> ove godine imamo veći broj učenika u produženom boravku.</w:t>
      </w:r>
      <w:r w:rsidR="00861294" w:rsidRPr="005905D1">
        <w:t xml:space="preserve"> </w:t>
      </w:r>
      <w:r w:rsidR="009335BA">
        <w:t>O</w:t>
      </w:r>
      <w:r w:rsidR="00861294" w:rsidRPr="005905D1">
        <w:t xml:space="preserve">pćina </w:t>
      </w:r>
      <w:r w:rsidR="009335BA">
        <w:t>je</w:t>
      </w:r>
      <w:r w:rsidR="00861294" w:rsidRPr="005905D1">
        <w:t xml:space="preserve"> sufinancira</w:t>
      </w:r>
      <w:r w:rsidR="009335BA">
        <w:t>la</w:t>
      </w:r>
      <w:r w:rsidR="00861294" w:rsidRPr="005905D1">
        <w:t xml:space="preserve"> </w:t>
      </w:r>
      <w:r w:rsidR="009335BA">
        <w:t>plastične sjedalice na vanjskim tribinama</w:t>
      </w:r>
      <w:r w:rsidRPr="005905D1">
        <w:t>.</w:t>
      </w:r>
      <w:r w:rsidR="009335BA">
        <w:t xml:space="preserve">  Učenici su prošli na natječaju Hrvatskog filmskog saveza i kao nagradu Savez je financirao nabavku </w:t>
      </w:r>
      <w:r w:rsidR="009B5E45">
        <w:t>f</w:t>
      </w:r>
      <w:r w:rsidR="009335BA">
        <w:t xml:space="preserve">otoaparata za daljnji rad Filmske družine. </w:t>
      </w:r>
    </w:p>
    <w:p w14:paraId="1EDCF75C" w14:textId="74053FE5" w:rsidR="00861294" w:rsidRDefault="000E684B">
      <w:r w:rsidRPr="00E6233A">
        <w:rPr>
          <w:b/>
        </w:rPr>
        <w:t>ŠIFRA 67</w:t>
      </w:r>
      <w:r w:rsidRPr="005905D1">
        <w:t xml:space="preserve"> </w:t>
      </w:r>
      <w:r w:rsidR="009335BA">
        <w:t xml:space="preserve">Povećani su </w:t>
      </w:r>
      <w:r w:rsidRPr="005905D1">
        <w:t xml:space="preserve">prihodi </w:t>
      </w:r>
      <w:r w:rsidR="00A9789D" w:rsidRPr="005905D1">
        <w:t xml:space="preserve">iz nadležnog proračuna </w:t>
      </w:r>
      <w:r w:rsidR="00A83493" w:rsidRPr="005905D1">
        <w:t xml:space="preserve">jer je </w:t>
      </w:r>
      <w:r w:rsidR="009335BA">
        <w:t xml:space="preserve">Županija povećala decentralizirana sredstva, financirala je dodatna ulaganja za nabavu i ugradnju klima uređaja u knjižnicu, nabavu i montiranje </w:t>
      </w:r>
      <w:r w:rsidR="00C44D49">
        <w:t>rampe</w:t>
      </w:r>
      <w:r w:rsidR="009335BA">
        <w:t xml:space="preserve"> na ulazu u dvorište radi sigurnosti djece</w:t>
      </w:r>
      <w:r w:rsidR="00C44D49">
        <w:t>, dodatna sredstva na investicijskom održavanju jer škola ima sigurnosne sustave koji se redovito trebaju održavati (manja rekonstrukcija u sustavu grijanja, zaštitne obloge u dvorani).</w:t>
      </w:r>
    </w:p>
    <w:p w14:paraId="43132391" w14:textId="77777777" w:rsidR="00FD6598" w:rsidRPr="005905D1" w:rsidRDefault="00FD6598"/>
    <w:p w14:paraId="45CA6274" w14:textId="77CED110" w:rsidR="00DB535C" w:rsidRPr="005905D1" w:rsidRDefault="00A9789D">
      <w:r w:rsidRPr="00E6233A">
        <w:rPr>
          <w:b/>
        </w:rPr>
        <w:t>ŠIFRA 31</w:t>
      </w:r>
      <w:r w:rsidR="00DB535C" w:rsidRPr="005905D1">
        <w:t xml:space="preserve">  </w:t>
      </w:r>
      <w:r w:rsidRPr="005905D1">
        <w:t>P</w:t>
      </w:r>
      <w:r w:rsidR="00DB535C" w:rsidRPr="005905D1">
        <w:t>ovećani</w:t>
      </w:r>
      <w:r w:rsidRPr="005905D1">
        <w:t xml:space="preserve"> su</w:t>
      </w:r>
      <w:r w:rsidR="00DB535C" w:rsidRPr="005905D1">
        <w:t xml:space="preserve"> iznosi za </w:t>
      </w:r>
      <w:r w:rsidRPr="005905D1">
        <w:t>rashode za zaposlen</w:t>
      </w:r>
      <w:r w:rsidR="005E515C" w:rsidRPr="005905D1">
        <w:t>e</w:t>
      </w:r>
      <w:r w:rsidRPr="005905D1">
        <w:t xml:space="preserve"> budući da s</w:t>
      </w:r>
      <w:r w:rsidR="003A664E" w:rsidRPr="005905D1">
        <w:t xml:space="preserve">u se dopunama </w:t>
      </w:r>
      <w:r w:rsidRPr="005905D1">
        <w:t>Kolektivn</w:t>
      </w:r>
      <w:r w:rsidR="005E515C" w:rsidRPr="005905D1">
        <w:t>o</w:t>
      </w:r>
      <w:r w:rsidR="003A664E" w:rsidRPr="005905D1">
        <w:t>g</w:t>
      </w:r>
      <w:r w:rsidRPr="005905D1">
        <w:t xml:space="preserve"> ugovor</w:t>
      </w:r>
      <w:r w:rsidR="003A664E" w:rsidRPr="005905D1">
        <w:t>a</w:t>
      </w:r>
      <w:r w:rsidRPr="005905D1">
        <w:t xml:space="preserve"> poveća</w:t>
      </w:r>
      <w:r w:rsidR="003A664E" w:rsidRPr="005905D1">
        <w:t>le</w:t>
      </w:r>
      <w:r w:rsidRPr="005905D1">
        <w:t xml:space="preserve"> plać</w:t>
      </w:r>
      <w:r w:rsidR="003A664E" w:rsidRPr="005905D1">
        <w:t>e</w:t>
      </w:r>
      <w:r w:rsidRPr="005905D1">
        <w:t>, materijalna prava i naknade</w:t>
      </w:r>
      <w:r w:rsidR="003A664E" w:rsidRPr="005905D1">
        <w:t>.</w:t>
      </w:r>
    </w:p>
    <w:p w14:paraId="002FE01A" w14:textId="53798DA4" w:rsidR="00216641" w:rsidRPr="005905D1" w:rsidRDefault="00C63C0C">
      <w:r w:rsidRPr="00E6233A">
        <w:rPr>
          <w:b/>
        </w:rPr>
        <w:t>ŠIFRA 3</w:t>
      </w:r>
      <w:r w:rsidR="002A27B5" w:rsidRPr="00E6233A">
        <w:rPr>
          <w:b/>
        </w:rPr>
        <w:t>2</w:t>
      </w:r>
      <w:r w:rsidR="00F220BA" w:rsidRPr="005905D1">
        <w:t xml:space="preserve">  P</w:t>
      </w:r>
      <w:r w:rsidR="00DB535C" w:rsidRPr="005905D1">
        <w:t xml:space="preserve">ovećani su </w:t>
      </w:r>
      <w:r w:rsidRPr="005905D1">
        <w:t xml:space="preserve">materijalni </w:t>
      </w:r>
      <w:r w:rsidR="00DB535C" w:rsidRPr="005905D1">
        <w:t xml:space="preserve">rashodi </w:t>
      </w:r>
      <w:r w:rsidR="006D2081">
        <w:t>službena putovanja jer su djelatnici išli na više stručnih usavršavanja i pripreme za nove projekte (Erasmus).</w:t>
      </w:r>
    </w:p>
    <w:p w14:paraId="47B4F566" w14:textId="4DF1BF78" w:rsidR="00655158" w:rsidRPr="005905D1" w:rsidRDefault="002A27B5">
      <w:r w:rsidRPr="00E6233A">
        <w:rPr>
          <w:b/>
        </w:rPr>
        <w:t>ŠIFRA 32</w:t>
      </w:r>
      <w:r w:rsidR="00216641" w:rsidRPr="005905D1">
        <w:t xml:space="preserve">  Znatno povećanje troškova za </w:t>
      </w:r>
      <w:r w:rsidR="006D2081">
        <w:t>sitni inventar u odnosu na prethodnu godinu</w:t>
      </w:r>
      <w:r w:rsidR="00216641" w:rsidRPr="005905D1">
        <w:t xml:space="preserve"> zbog </w:t>
      </w:r>
      <w:r w:rsidR="006D2081">
        <w:t>nabave plastičnih sjedalica na vanjskim tribinama i nabavku sportskih rekvizita za nastavu tjelesnog odgoja.</w:t>
      </w:r>
    </w:p>
    <w:p w14:paraId="6C58FAD1" w14:textId="2BF1A121" w:rsidR="00AF1338" w:rsidRPr="005905D1" w:rsidRDefault="00AF1338">
      <w:r w:rsidRPr="00E6233A">
        <w:rPr>
          <w:b/>
        </w:rPr>
        <w:t>ŠIFRA 32</w:t>
      </w:r>
      <w:r w:rsidRPr="005905D1">
        <w:t xml:space="preserve">  Povećanje troškova za komunalne usluge zbog povećanja cijena komunalnih usluga</w:t>
      </w:r>
      <w:r w:rsidR="006D2081">
        <w:t xml:space="preserve"> i od sredine godine odvoz ugostiteljskog otpada iz kuhinje.</w:t>
      </w:r>
    </w:p>
    <w:p w14:paraId="42B43C66" w14:textId="149D5827" w:rsidR="001356C8" w:rsidRPr="005905D1" w:rsidRDefault="001356C8">
      <w:bookmarkStart w:id="0" w:name="_Hlk125708140"/>
      <w:r w:rsidRPr="00E6233A">
        <w:rPr>
          <w:b/>
        </w:rPr>
        <w:t>ŠIFRA 32</w:t>
      </w:r>
      <w:r w:rsidRPr="005905D1">
        <w:t xml:space="preserve"> Povećanje rashoda </w:t>
      </w:r>
      <w:r w:rsidR="003A664E" w:rsidRPr="005905D1">
        <w:t xml:space="preserve">za </w:t>
      </w:r>
      <w:r w:rsidR="008A7BB9">
        <w:t>intelektualne</w:t>
      </w:r>
      <w:r w:rsidR="003A664E" w:rsidRPr="005905D1">
        <w:t xml:space="preserve"> usluge</w:t>
      </w:r>
      <w:r w:rsidR="008A7BB9">
        <w:t xml:space="preserve"> koje financira Županija (projekt E-tehničar u školama i edukacija računovodstvenih djelatnika)</w:t>
      </w:r>
    </w:p>
    <w:bookmarkEnd w:id="0"/>
    <w:p w14:paraId="44FE278F" w14:textId="6F8CE74C" w:rsidR="001356C8" w:rsidRPr="005905D1" w:rsidRDefault="001356C8">
      <w:r w:rsidRPr="00E6233A">
        <w:rPr>
          <w:b/>
        </w:rPr>
        <w:t>ŠIFRA 32</w:t>
      </w:r>
      <w:r w:rsidRPr="005905D1">
        <w:t xml:space="preserve"> </w:t>
      </w:r>
      <w:r w:rsidR="00AF1338" w:rsidRPr="005905D1">
        <w:t>Smanjenje</w:t>
      </w:r>
      <w:r w:rsidRPr="005905D1">
        <w:t xml:space="preserve"> rashoda </w:t>
      </w:r>
      <w:r w:rsidR="008A7BB9">
        <w:t>računalne usluge jer nije bilo potrebe za dodatnim održavanjem.</w:t>
      </w:r>
    </w:p>
    <w:p w14:paraId="537FBD35" w14:textId="771402A3" w:rsidR="001356C8" w:rsidRPr="005905D1" w:rsidRDefault="001356C8">
      <w:r w:rsidRPr="00E6233A">
        <w:rPr>
          <w:b/>
        </w:rPr>
        <w:t>ŠIFRA 32</w:t>
      </w:r>
      <w:r w:rsidRPr="005905D1">
        <w:t xml:space="preserve"> </w:t>
      </w:r>
      <w:r w:rsidR="008A7BB9">
        <w:t>Smanjenje</w:t>
      </w:r>
      <w:r w:rsidRPr="005905D1">
        <w:t xml:space="preserve"> rashoda za osiguranje nove školske zgrade </w:t>
      </w:r>
      <w:r w:rsidR="008A7BB9">
        <w:t>jer smo dobili povoljniju ponudu zbog nastavka suradnje s osiguravajućom kućom.</w:t>
      </w:r>
    </w:p>
    <w:p w14:paraId="17E0DCBE" w14:textId="3609FBC8" w:rsidR="001356C8" w:rsidRDefault="001356C8">
      <w:r w:rsidRPr="00E6233A">
        <w:rPr>
          <w:b/>
        </w:rPr>
        <w:t>ŠIFRA 32</w:t>
      </w:r>
      <w:r w:rsidRPr="005905D1">
        <w:t xml:space="preserve"> Povećanje</w:t>
      </w:r>
      <w:r w:rsidR="008A7BB9">
        <w:t xml:space="preserve"> usluga</w:t>
      </w:r>
      <w:r w:rsidRPr="005905D1">
        <w:t xml:space="preserve"> </w:t>
      </w:r>
      <w:r w:rsidR="008A7BB9">
        <w:t>tekućeg i investicijskog održavanja zbog izrade nove Procjene rizika</w:t>
      </w:r>
      <w:r w:rsidR="009B5E45">
        <w:t xml:space="preserve">, </w:t>
      </w:r>
      <w:r w:rsidR="00034043">
        <w:t xml:space="preserve">održavanje </w:t>
      </w:r>
      <w:r w:rsidR="009B5E45">
        <w:t xml:space="preserve">i atestiranje </w:t>
      </w:r>
      <w:r w:rsidR="00034043">
        <w:t xml:space="preserve">sigurnosnih sustava koje ima škola </w:t>
      </w:r>
      <w:r w:rsidR="009B5E45">
        <w:t>te</w:t>
      </w:r>
      <w:r w:rsidR="00034043">
        <w:t xml:space="preserve"> popravci i rekonstrukcija postojećih</w:t>
      </w:r>
      <w:r w:rsidR="009B5E45">
        <w:t>.</w:t>
      </w:r>
    </w:p>
    <w:p w14:paraId="5E5A772D" w14:textId="526420BC" w:rsidR="00034043" w:rsidRDefault="00034043">
      <w:r w:rsidRPr="00034043">
        <w:rPr>
          <w:b/>
          <w:bCs/>
        </w:rPr>
        <w:t>ŠIFRA 37</w:t>
      </w:r>
      <w:r>
        <w:t xml:space="preserve"> Povećanje naknade građanima i kućanstvima odnosi se na troškove za nabavu radnih materijala (radne bilježnice, školske mape, kutije za tehnički) koje financira Općina i grad Zaprešić i troškovi za nabavu voća i mlijeka kroz projekt Školske sheme i Mednog dana koji financira Županija preko projekata koje provodi Ministarstvo poljoprivrede.</w:t>
      </w:r>
    </w:p>
    <w:p w14:paraId="27A8B5E6" w14:textId="77777777" w:rsidR="00AA0047" w:rsidRDefault="00034043">
      <w:r w:rsidRPr="00EA34BC">
        <w:rPr>
          <w:b/>
          <w:bCs/>
        </w:rPr>
        <w:t>ŠIFRA 42</w:t>
      </w:r>
      <w:r>
        <w:t xml:space="preserve"> Povećanje rashoda za nabavu opreme i postrojenja (</w:t>
      </w:r>
      <w:r w:rsidR="007572DF">
        <w:t>klima uređaj u knjižnici</w:t>
      </w:r>
      <w:r w:rsidR="00AA0047">
        <w:t xml:space="preserve"> fotoaparat, mikrofoni, zaštitna obloga za dvoranu)</w:t>
      </w:r>
    </w:p>
    <w:p w14:paraId="6648C035" w14:textId="1ECB5688" w:rsidR="00034043" w:rsidRPr="005905D1" w:rsidRDefault="00AA0047">
      <w:r w:rsidRPr="00AA0047">
        <w:rPr>
          <w:b/>
          <w:bCs/>
        </w:rPr>
        <w:t>ŠIFRA 45</w:t>
      </w:r>
      <w:r>
        <w:t xml:space="preserve"> Povećanje </w:t>
      </w:r>
      <w:r w:rsidR="00122646">
        <w:t>za dodatna ulaganja a odnosi se na postavljanje rampe</w:t>
      </w:r>
      <w:r w:rsidR="007572DF">
        <w:t xml:space="preserve"> na ulazu u dvorište</w:t>
      </w:r>
      <w:r w:rsidR="00122646">
        <w:t xml:space="preserve"> i ugradnje zaštitnih folija na staklene površine.</w:t>
      </w:r>
    </w:p>
    <w:p w14:paraId="04372D7D" w14:textId="77777777" w:rsidR="00655158" w:rsidRPr="005905D1" w:rsidRDefault="00456877">
      <w:r w:rsidRPr="005905D1">
        <w:t xml:space="preserve"> </w:t>
      </w:r>
    </w:p>
    <w:p w14:paraId="53D8D7B2" w14:textId="5C7A7153" w:rsidR="00456877" w:rsidRPr="005905D1" w:rsidRDefault="00456877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Bilješke uz BILANCU</w:t>
      </w:r>
      <w:r w:rsidR="00AB2B94" w:rsidRPr="005905D1">
        <w:rPr>
          <w:b/>
          <w:sz w:val="28"/>
          <w:szCs w:val="28"/>
        </w:rPr>
        <w:t xml:space="preserve"> 31.12.202</w:t>
      </w:r>
      <w:r w:rsidR="00D833B5">
        <w:rPr>
          <w:b/>
          <w:sz w:val="28"/>
          <w:szCs w:val="28"/>
        </w:rPr>
        <w:t>4</w:t>
      </w:r>
      <w:r w:rsidR="00AB2B94" w:rsidRPr="005905D1">
        <w:rPr>
          <w:b/>
          <w:sz w:val="28"/>
          <w:szCs w:val="28"/>
        </w:rPr>
        <w:t>.</w:t>
      </w:r>
    </w:p>
    <w:p w14:paraId="40D7A5D9" w14:textId="77777777" w:rsidR="00AB2B94" w:rsidRPr="005905D1" w:rsidRDefault="00AB2B94">
      <w:pPr>
        <w:rPr>
          <w:b/>
          <w:sz w:val="16"/>
          <w:szCs w:val="16"/>
        </w:rPr>
      </w:pPr>
    </w:p>
    <w:p w14:paraId="2C025C09" w14:textId="14E6F39A" w:rsidR="00456877" w:rsidRPr="005905D1" w:rsidRDefault="008701CB" w:rsidP="00D12230">
      <w:r w:rsidRPr="00E6233A">
        <w:rPr>
          <w:b/>
        </w:rPr>
        <w:t>ŠIFRA</w:t>
      </w:r>
      <w:r w:rsidR="00456877" w:rsidRPr="00E6233A">
        <w:rPr>
          <w:b/>
        </w:rPr>
        <w:t xml:space="preserve"> </w:t>
      </w:r>
      <w:r w:rsidR="00AB2B94" w:rsidRPr="00E6233A">
        <w:rPr>
          <w:b/>
        </w:rPr>
        <w:t>996</w:t>
      </w:r>
      <w:r w:rsidR="00AB2B94" w:rsidRPr="005905D1">
        <w:t xml:space="preserve"> iznos od </w:t>
      </w:r>
      <w:r w:rsidR="00797F4B" w:rsidRPr="005905D1">
        <w:t>15.690,81</w:t>
      </w:r>
      <w:r w:rsidR="00AB2B94" w:rsidRPr="005905D1">
        <w:t xml:space="preserve"> </w:t>
      </w:r>
      <w:proofErr w:type="spellStart"/>
      <w:r w:rsidR="00D12230" w:rsidRPr="005905D1">
        <w:t>isknjiž</w:t>
      </w:r>
      <w:r w:rsidR="004A7750">
        <w:t>uje</w:t>
      </w:r>
      <w:proofErr w:type="spellEnd"/>
      <w:r w:rsidR="00D12230" w:rsidRPr="005905D1">
        <w:t xml:space="preserve"> se iz vanbilančn</w:t>
      </w:r>
      <w:r w:rsidR="00D12230">
        <w:t>e</w:t>
      </w:r>
      <w:r w:rsidR="00D12230" w:rsidRPr="005905D1">
        <w:t xml:space="preserve"> evidencij</w:t>
      </w:r>
      <w:r w:rsidR="00D12230">
        <w:t>e</w:t>
      </w:r>
      <w:r w:rsidR="00D12230" w:rsidRPr="005905D1">
        <w:rPr>
          <w:bCs/>
        </w:rPr>
        <w:t xml:space="preserve"> </w:t>
      </w:r>
      <w:r w:rsidR="00D12230" w:rsidRPr="005905D1">
        <w:t>temeljem</w:t>
      </w:r>
      <w:r w:rsidR="00D12230">
        <w:t xml:space="preserve"> Odluke o prijenosu vlasništva na opremi, a prema</w:t>
      </w:r>
      <w:r w:rsidR="00D12230" w:rsidRPr="005905D1">
        <w:t xml:space="preserve"> provedbi </w:t>
      </w:r>
      <w:r w:rsidR="00D12230">
        <w:t xml:space="preserve">projekta e-Škole: „Cjelovita informatizacija </w:t>
      </w:r>
      <w:r w:rsidR="00D12230">
        <w:lastRenderedPageBreak/>
        <w:t>procesa poslovanja škola i nastavnih procesa u svrhu stvaranja digitalno zrelih škola za 21. stoljeće“</w:t>
      </w:r>
      <w:r w:rsidR="00D12230" w:rsidRPr="005905D1">
        <w:t xml:space="preserve"> (KLASA: </w:t>
      </w:r>
      <w:r w:rsidR="00D12230">
        <w:t>100-910/24/283</w:t>
      </w:r>
      <w:r w:rsidR="00D12230" w:rsidRPr="005905D1">
        <w:t>, URBROJ:</w:t>
      </w:r>
      <w:hyperlink r:id="rId8" w:history="1">
        <w:r w:rsidR="00D12230">
          <w:t>188002-650-349-24-4</w:t>
        </w:r>
      </w:hyperlink>
      <w:r w:rsidR="00D12230" w:rsidRPr="005905D1">
        <w:t xml:space="preserve">) od </w:t>
      </w:r>
      <w:r w:rsidR="00D12230">
        <w:t>01.01.2024</w:t>
      </w:r>
      <w:r w:rsidR="00D12230" w:rsidRPr="005905D1">
        <w:t>.</w:t>
      </w:r>
      <w:r w:rsidR="00797F4B" w:rsidRPr="005905D1">
        <w:t xml:space="preserve"> </w:t>
      </w:r>
    </w:p>
    <w:p w14:paraId="6A7D804F" w14:textId="517494BC" w:rsidR="00C10225" w:rsidRDefault="00C10225"/>
    <w:p w14:paraId="007AD2D5" w14:textId="77777777" w:rsidR="00E6233A" w:rsidRPr="005905D1" w:rsidRDefault="00E6233A"/>
    <w:p w14:paraId="6BB043B8" w14:textId="06CAA8CD" w:rsidR="00C10225" w:rsidRDefault="00C10225" w:rsidP="00C10225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Bilješke uz P-VRIO 31.12.202</w:t>
      </w:r>
      <w:r w:rsidR="00D833B5">
        <w:rPr>
          <w:b/>
          <w:sz w:val="28"/>
          <w:szCs w:val="28"/>
        </w:rPr>
        <w:t>4</w:t>
      </w:r>
      <w:r w:rsidRPr="005905D1">
        <w:rPr>
          <w:b/>
          <w:sz w:val="28"/>
          <w:szCs w:val="28"/>
        </w:rPr>
        <w:t>.</w:t>
      </w:r>
    </w:p>
    <w:p w14:paraId="07BF5034" w14:textId="77777777" w:rsidR="00E6233A" w:rsidRPr="005905D1" w:rsidRDefault="00E6233A" w:rsidP="00C10225">
      <w:pPr>
        <w:rPr>
          <w:b/>
          <w:sz w:val="28"/>
          <w:szCs w:val="28"/>
        </w:rPr>
      </w:pPr>
    </w:p>
    <w:p w14:paraId="719195D1" w14:textId="2B01DB7F" w:rsidR="00CB79FF" w:rsidRDefault="00EE6045">
      <w:r w:rsidRPr="00E6233A">
        <w:rPr>
          <w:b/>
        </w:rPr>
        <w:t>ŠIFRA P018</w:t>
      </w:r>
      <w:r w:rsidRPr="005905D1">
        <w:rPr>
          <w:bCs/>
        </w:rPr>
        <w:t xml:space="preserve"> Prijenos imovine s vanbilančne evidencije na proizvedena dugotrajna imovina odnosi se na imovinu koju </w:t>
      </w:r>
      <w:proofErr w:type="spellStart"/>
      <w:r w:rsidRPr="005905D1">
        <w:rPr>
          <w:bCs/>
        </w:rPr>
        <w:t>Carnet</w:t>
      </w:r>
      <w:proofErr w:type="spellEnd"/>
      <w:r w:rsidRPr="005905D1">
        <w:rPr>
          <w:bCs/>
        </w:rPr>
        <w:t xml:space="preserve"> (Ministarstvo)  </w:t>
      </w:r>
      <w:bookmarkStart w:id="1" w:name="_Hlk157166690"/>
      <w:r w:rsidRPr="005905D1">
        <w:t>temeljem</w:t>
      </w:r>
      <w:r w:rsidR="000F3B03">
        <w:t xml:space="preserve"> Odluke o prijenosu vlasništva na opremi, a prema</w:t>
      </w:r>
      <w:r w:rsidRPr="005905D1">
        <w:t xml:space="preserve"> provedbi </w:t>
      </w:r>
      <w:r w:rsidR="000F3B03">
        <w:t>projekta e-Škole: „cjelovita informatizacija procesa poslovanja škola i nastavnih procesa u svrhu stvaranja digitalno zrelih škola za 21. stoljeće“</w:t>
      </w:r>
      <w:r w:rsidRPr="005905D1">
        <w:t xml:space="preserve"> (KLASA: </w:t>
      </w:r>
      <w:r w:rsidR="000F3B03">
        <w:t>100-910/24/283</w:t>
      </w:r>
      <w:r w:rsidRPr="005905D1">
        <w:t>, URBROJ:</w:t>
      </w:r>
      <w:hyperlink r:id="rId9" w:history="1">
        <w:r w:rsidR="000F3B03">
          <w:t>188002-650-349-24-4</w:t>
        </w:r>
      </w:hyperlink>
      <w:r w:rsidRPr="005905D1">
        <w:t xml:space="preserve">) od </w:t>
      </w:r>
      <w:r w:rsidR="000F3B03">
        <w:t>01.01.2024</w:t>
      </w:r>
      <w:r w:rsidRPr="005905D1">
        <w:t xml:space="preserve">., </w:t>
      </w:r>
      <w:bookmarkEnd w:id="1"/>
      <w:r w:rsidR="000F3B03">
        <w:t>u iznosu knjigovodstvene vrijednosti 23.047,85 eura.</w:t>
      </w:r>
    </w:p>
    <w:p w14:paraId="70123F3B" w14:textId="02F6E364" w:rsidR="005905D1" w:rsidRDefault="005905D1"/>
    <w:p w14:paraId="547E14AC" w14:textId="77777777" w:rsidR="00E6233A" w:rsidRPr="005905D1" w:rsidRDefault="00E6233A"/>
    <w:p w14:paraId="2A986DB9" w14:textId="4F31A9A7" w:rsidR="005905D1" w:rsidRDefault="005905D1" w:rsidP="005905D1">
      <w:pPr>
        <w:rPr>
          <w:b/>
          <w:sz w:val="28"/>
          <w:szCs w:val="28"/>
        </w:rPr>
      </w:pPr>
      <w:r w:rsidRPr="005905D1">
        <w:rPr>
          <w:b/>
          <w:sz w:val="28"/>
          <w:szCs w:val="28"/>
        </w:rPr>
        <w:t>Bilješke uz Izvještaj o obvezama</w:t>
      </w:r>
    </w:p>
    <w:p w14:paraId="3F465697" w14:textId="77777777" w:rsidR="005905D1" w:rsidRPr="005905D1" w:rsidRDefault="005905D1" w:rsidP="005905D1">
      <w:pPr>
        <w:rPr>
          <w:b/>
          <w:sz w:val="28"/>
          <w:szCs w:val="28"/>
        </w:rPr>
      </w:pPr>
    </w:p>
    <w:p w14:paraId="4B06E291" w14:textId="19865585" w:rsidR="005905D1" w:rsidRPr="005905D1" w:rsidRDefault="005905D1" w:rsidP="005905D1">
      <w:pPr>
        <w:rPr>
          <w:b/>
        </w:rPr>
      </w:pPr>
      <w:r w:rsidRPr="005905D1">
        <w:rPr>
          <w:b/>
        </w:rPr>
        <w:t xml:space="preserve">Bilješka broj 1 – </w:t>
      </w:r>
      <w:bookmarkStart w:id="2" w:name="_Hlk125709944"/>
      <w:r w:rsidRPr="005905D1">
        <w:rPr>
          <w:b/>
        </w:rPr>
        <w:t xml:space="preserve">ŠIFRA V006 </w:t>
      </w:r>
      <w:bookmarkEnd w:id="2"/>
      <w:r w:rsidRPr="005905D1">
        <w:t xml:space="preserve">Stanje obveza na kraju izvještajnog razdoblja iznosi </w:t>
      </w:r>
      <w:r w:rsidR="00E448AA">
        <w:t>61.866,25</w:t>
      </w:r>
      <w:r w:rsidRPr="005905D1">
        <w:t xml:space="preserve"> eur</w:t>
      </w:r>
      <w:r w:rsidR="00EE0407">
        <w:t>a</w:t>
      </w:r>
    </w:p>
    <w:p w14:paraId="622EB183" w14:textId="04A4AB7A" w:rsidR="005905D1" w:rsidRPr="00E448AA" w:rsidRDefault="005905D1" w:rsidP="005905D1">
      <w:pPr>
        <w:rPr>
          <w:bCs/>
        </w:rPr>
      </w:pPr>
      <w:r w:rsidRPr="005905D1">
        <w:rPr>
          <w:b/>
        </w:rPr>
        <w:t xml:space="preserve">Bilješka broj 2 – ŠIFRA V007 </w:t>
      </w:r>
      <w:r w:rsidRPr="005905D1">
        <w:t xml:space="preserve">Stanje dospjelih obveza na kraju izvještajnog razdoblja iznosi </w:t>
      </w:r>
      <w:r w:rsidR="00E448AA" w:rsidRPr="00130ECC">
        <w:rPr>
          <w:u w:val="single"/>
        </w:rPr>
        <w:t>61.866,25</w:t>
      </w:r>
      <w:r w:rsidRPr="00130ECC">
        <w:rPr>
          <w:u w:val="single"/>
        </w:rPr>
        <w:t xml:space="preserve"> eur</w:t>
      </w:r>
      <w:r w:rsidR="00EE0407" w:rsidRPr="00130ECC">
        <w:rPr>
          <w:u w:val="single"/>
        </w:rPr>
        <w:t>a</w:t>
      </w:r>
      <w:r w:rsidRPr="005905D1">
        <w:t xml:space="preserve">. </w:t>
      </w:r>
      <w:r w:rsidR="00E448AA" w:rsidRPr="005905D1">
        <w:t>Sastoj</w:t>
      </w:r>
      <w:r w:rsidR="00130ECC">
        <w:t>e</w:t>
      </w:r>
      <w:r w:rsidR="00E448AA" w:rsidRPr="005905D1">
        <w:t xml:space="preserve"> se od obveza za neisplaćenu  plaću</w:t>
      </w:r>
      <w:r w:rsidR="00E448AA">
        <w:t xml:space="preserve"> i </w:t>
      </w:r>
      <w:r w:rsidR="00E448AA" w:rsidRPr="005905D1">
        <w:t>prijevoz za zaposlenike za 12/202</w:t>
      </w:r>
      <w:r w:rsidR="00E448AA">
        <w:t>4</w:t>
      </w:r>
      <w:r w:rsidR="00E448AA" w:rsidRPr="005905D1">
        <w:t>.god</w:t>
      </w:r>
      <w:r w:rsidR="00E448AA">
        <w:rPr>
          <w:bCs/>
        </w:rPr>
        <w:t>inu</w:t>
      </w:r>
      <w:r w:rsidR="00130ECC">
        <w:rPr>
          <w:bCs/>
        </w:rPr>
        <w:t xml:space="preserve"> u iznosu 56.675,81 eura</w:t>
      </w:r>
      <w:r w:rsidR="00E448AA">
        <w:rPr>
          <w:bCs/>
        </w:rPr>
        <w:t>;</w:t>
      </w:r>
      <w:r w:rsidRPr="005905D1">
        <w:t xml:space="preserve"> obveza</w:t>
      </w:r>
      <w:r w:rsidR="00E448AA">
        <w:t xml:space="preserve"> prema </w:t>
      </w:r>
      <w:r w:rsidRPr="005905D1">
        <w:t>dobavljačima koji će se podmiriti u siječnju 202</w:t>
      </w:r>
      <w:r w:rsidR="00E448AA">
        <w:t>5</w:t>
      </w:r>
      <w:r w:rsidRPr="005905D1">
        <w:t>.</w:t>
      </w:r>
      <w:r w:rsidR="00EE0407">
        <w:t xml:space="preserve"> </w:t>
      </w:r>
      <w:r w:rsidRPr="005905D1">
        <w:t xml:space="preserve">u iznosu </w:t>
      </w:r>
      <w:r w:rsidR="00130ECC">
        <w:t>3.825,02</w:t>
      </w:r>
      <w:r w:rsidRPr="005905D1">
        <w:t xml:space="preserve"> eur</w:t>
      </w:r>
      <w:r w:rsidR="00EE0407">
        <w:t>a</w:t>
      </w:r>
      <w:r w:rsidRPr="005905D1">
        <w:t xml:space="preserve"> te bolovanje HZZO-a u iznosu od </w:t>
      </w:r>
      <w:r w:rsidR="00130ECC">
        <w:t>1.365,42</w:t>
      </w:r>
      <w:r w:rsidRPr="005905D1">
        <w:t xml:space="preserve"> eur</w:t>
      </w:r>
      <w:r w:rsidR="00EE0407">
        <w:t>a</w:t>
      </w:r>
    </w:p>
    <w:p w14:paraId="66CF9224" w14:textId="7B1C1443" w:rsidR="005905D1" w:rsidRDefault="005905D1" w:rsidP="005905D1">
      <w:pPr>
        <w:rPr>
          <w:b/>
        </w:rPr>
      </w:pPr>
    </w:p>
    <w:p w14:paraId="7F424CD1" w14:textId="2D89DF25" w:rsidR="004A7750" w:rsidRDefault="004A7750" w:rsidP="005905D1">
      <w:pPr>
        <w:rPr>
          <w:b/>
        </w:rPr>
      </w:pPr>
    </w:p>
    <w:p w14:paraId="1D42539A" w14:textId="148E0786" w:rsidR="004A7750" w:rsidRDefault="004A7750" w:rsidP="005905D1">
      <w:pPr>
        <w:rPr>
          <w:b/>
        </w:rPr>
      </w:pPr>
    </w:p>
    <w:p w14:paraId="27C36B95" w14:textId="77777777" w:rsidR="004A7750" w:rsidRPr="005905D1" w:rsidRDefault="004A7750" w:rsidP="005905D1">
      <w:pPr>
        <w:rPr>
          <w:b/>
        </w:rPr>
      </w:pPr>
    </w:p>
    <w:p w14:paraId="792D56E1" w14:textId="77777777" w:rsidR="00AB2B94" w:rsidRPr="005905D1" w:rsidRDefault="00AB2B94">
      <w:pPr>
        <w:rPr>
          <w:b/>
        </w:rPr>
      </w:pPr>
    </w:p>
    <w:p w14:paraId="0EEFD7BD" w14:textId="1D066FF3" w:rsidR="00982500" w:rsidRPr="005905D1" w:rsidRDefault="00D21E46">
      <w:r w:rsidRPr="005905D1">
        <w:t>Razlika prihoda i rashoda</w:t>
      </w:r>
      <w:r w:rsidR="00863D69" w:rsidRPr="005905D1">
        <w:t xml:space="preserve"> 3</w:t>
      </w:r>
      <w:r w:rsidR="00F51699" w:rsidRPr="005905D1">
        <w:t>1</w:t>
      </w:r>
      <w:r w:rsidR="00863D69" w:rsidRPr="005905D1">
        <w:t>.</w:t>
      </w:r>
      <w:r w:rsidR="00F51699" w:rsidRPr="005905D1">
        <w:t>12</w:t>
      </w:r>
      <w:r w:rsidR="00863D69" w:rsidRPr="005905D1">
        <w:t>.</w:t>
      </w:r>
      <w:r w:rsidR="00466DC0" w:rsidRPr="005905D1">
        <w:t>20</w:t>
      </w:r>
      <w:r w:rsidR="00A94D08" w:rsidRPr="005905D1">
        <w:t>2</w:t>
      </w:r>
      <w:r w:rsidR="00130ECC">
        <w:t>4</w:t>
      </w:r>
      <w:r w:rsidR="00466DC0" w:rsidRPr="005905D1">
        <w:t>.</w:t>
      </w:r>
      <w:r w:rsidR="00863D69" w:rsidRPr="005905D1">
        <w:t xml:space="preserve"> iznosi </w:t>
      </w:r>
      <w:r w:rsidR="00130ECC">
        <w:t>5.926,55</w:t>
      </w:r>
      <w:r w:rsidR="00982500" w:rsidRPr="005905D1">
        <w:t xml:space="preserve"> eur</w:t>
      </w:r>
      <w:r w:rsidR="00EE0407">
        <w:t>a,</w:t>
      </w:r>
      <w:r w:rsidR="00982500" w:rsidRPr="005905D1">
        <w:t xml:space="preserve"> </w:t>
      </w:r>
      <w:r w:rsidR="002F30F4" w:rsidRPr="005905D1">
        <w:t xml:space="preserve">najveći dio se </w:t>
      </w:r>
      <w:r w:rsidR="00982500" w:rsidRPr="005905D1">
        <w:t>odnos</w:t>
      </w:r>
      <w:r w:rsidR="002F30F4" w:rsidRPr="005905D1">
        <w:t>i</w:t>
      </w:r>
      <w:r w:rsidR="00982500" w:rsidRPr="005905D1">
        <w:t xml:space="preserve"> se na </w:t>
      </w:r>
      <w:r w:rsidR="00130ECC">
        <w:t>uplatu Ministarstva za nabavu dijagnostičkih sredstava, zatim ostvareni prihod od najma školske sportske dvorane</w:t>
      </w:r>
      <w:r w:rsidR="00482827">
        <w:t>,</w:t>
      </w:r>
      <w:r w:rsidR="00130ECC">
        <w:t xml:space="preserve"> a ostalo na prihod od općine i uplate roditelja za plaću učiteljice u Produženom boravku i podmirenje računa za prehranu </w:t>
      </w:r>
      <w:r w:rsidR="00482827">
        <w:t>u produženom boravku.</w:t>
      </w:r>
    </w:p>
    <w:p w14:paraId="7005A471" w14:textId="77777777" w:rsidR="00982500" w:rsidRPr="005905D1" w:rsidRDefault="00982500"/>
    <w:p w14:paraId="2D761DD2" w14:textId="432F672E" w:rsidR="00F51699" w:rsidRPr="005905D1" w:rsidRDefault="002F30F4">
      <w:r w:rsidRPr="005905D1">
        <w:t>S obzirom</w:t>
      </w:r>
      <w:r w:rsidR="008701CB" w:rsidRPr="005905D1">
        <w:t xml:space="preserve"> na </w:t>
      </w:r>
      <w:r w:rsidR="00456877" w:rsidRPr="005905D1">
        <w:t>akumulirani višak vlastitih sredstava o</w:t>
      </w:r>
      <w:r w:rsidR="005777F0" w:rsidRPr="005905D1">
        <w:t>d</w:t>
      </w:r>
      <w:r w:rsidR="00456877" w:rsidRPr="005905D1">
        <w:t xml:space="preserve"> 2015</w:t>
      </w:r>
      <w:r w:rsidR="005777F0" w:rsidRPr="005905D1">
        <w:t>.</w:t>
      </w:r>
      <w:r w:rsidR="00456877" w:rsidRPr="005905D1">
        <w:t xml:space="preserve"> za najam dvorane</w:t>
      </w:r>
      <w:r w:rsidR="006800D6">
        <w:t xml:space="preserve"> od prošlih godina</w:t>
      </w:r>
      <w:r w:rsidRPr="005905D1">
        <w:t xml:space="preserve"> u</w:t>
      </w:r>
      <w:r w:rsidR="00F65F79" w:rsidRPr="005905D1">
        <w:t xml:space="preserve">kupno prenosimo </w:t>
      </w:r>
      <w:r w:rsidR="00482827">
        <w:t>18.055,97</w:t>
      </w:r>
      <w:r w:rsidR="00B20085" w:rsidRPr="005905D1">
        <w:t xml:space="preserve"> </w:t>
      </w:r>
      <w:r w:rsidRPr="005905D1">
        <w:t>eura</w:t>
      </w:r>
      <w:r w:rsidR="00F65F79" w:rsidRPr="005905D1">
        <w:t xml:space="preserve"> u 20</w:t>
      </w:r>
      <w:r w:rsidR="009203FB" w:rsidRPr="005905D1">
        <w:t>2</w:t>
      </w:r>
      <w:r w:rsidR="00482827">
        <w:t>5</w:t>
      </w:r>
      <w:r w:rsidR="009203FB" w:rsidRPr="005905D1">
        <w:t>.</w:t>
      </w:r>
      <w:r w:rsidR="00F65F79" w:rsidRPr="005905D1">
        <w:t xml:space="preserve"> godinu.</w:t>
      </w:r>
    </w:p>
    <w:p w14:paraId="2762DA75" w14:textId="77777777" w:rsidR="008F0376" w:rsidRPr="005905D1" w:rsidRDefault="008F0376"/>
    <w:p w14:paraId="166373D4" w14:textId="532C57D2" w:rsidR="008F0376" w:rsidRPr="005905D1" w:rsidRDefault="005B2E85">
      <w:r w:rsidRPr="005905D1">
        <w:t xml:space="preserve">Stanje na žiro računu i u blagajni </w:t>
      </w:r>
      <w:r w:rsidR="00466DC0" w:rsidRPr="005905D1">
        <w:t>3</w:t>
      </w:r>
      <w:r w:rsidR="00F51699" w:rsidRPr="005905D1">
        <w:t>1</w:t>
      </w:r>
      <w:r w:rsidR="002A7750" w:rsidRPr="005905D1">
        <w:t>.</w:t>
      </w:r>
      <w:r w:rsidR="00F51699" w:rsidRPr="005905D1">
        <w:t>12</w:t>
      </w:r>
      <w:r w:rsidR="00466DC0" w:rsidRPr="005905D1">
        <w:t>.</w:t>
      </w:r>
      <w:r w:rsidR="002A7750" w:rsidRPr="005905D1">
        <w:t>20</w:t>
      </w:r>
      <w:r w:rsidR="00A94D08" w:rsidRPr="005905D1">
        <w:t>2</w:t>
      </w:r>
      <w:r w:rsidR="00130ECC">
        <w:t>4</w:t>
      </w:r>
      <w:r w:rsidR="007B353C" w:rsidRPr="005905D1">
        <w:t>. iznosi</w:t>
      </w:r>
      <w:r w:rsidR="004F2934" w:rsidRPr="005905D1">
        <w:t xml:space="preserve"> </w:t>
      </w:r>
      <w:r w:rsidR="00466DC0" w:rsidRPr="005905D1">
        <w:t xml:space="preserve"> </w:t>
      </w:r>
      <w:r w:rsidR="00130ECC">
        <w:t>15.199,33</w:t>
      </w:r>
      <w:r w:rsidR="002F30F4" w:rsidRPr="005905D1">
        <w:t xml:space="preserve"> eura.</w:t>
      </w:r>
    </w:p>
    <w:p w14:paraId="005F3DC6" w14:textId="77777777" w:rsidR="00E61C28" w:rsidRPr="005905D1" w:rsidRDefault="00D21E46">
      <w:pPr>
        <w:rPr>
          <w:b/>
        </w:rPr>
      </w:pPr>
      <w:r w:rsidRPr="005905D1">
        <w:rPr>
          <w:b/>
        </w:rPr>
        <w:t xml:space="preserve">     </w:t>
      </w:r>
      <w:r w:rsidR="00E61C28" w:rsidRPr="005905D1">
        <w:rPr>
          <w:b/>
        </w:rPr>
        <w:t xml:space="preserve">             </w:t>
      </w:r>
    </w:p>
    <w:p w14:paraId="60D1796B" w14:textId="77777777" w:rsidR="00AB2B94" w:rsidRPr="005905D1" w:rsidRDefault="00AB2B94">
      <w:pPr>
        <w:rPr>
          <w:b/>
        </w:rPr>
      </w:pPr>
    </w:p>
    <w:p w14:paraId="5F2BE951" w14:textId="4C805E08" w:rsidR="00B16EE7" w:rsidRPr="005905D1" w:rsidRDefault="00325811">
      <w:pPr>
        <w:rPr>
          <w:b/>
        </w:rPr>
      </w:pPr>
      <w:r w:rsidRPr="005905D1">
        <w:rPr>
          <w:b/>
        </w:rPr>
        <w:t xml:space="preserve"> Luka, </w:t>
      </w:r>
      <w:r w:rsidR="006800D6">
        <w:rPr>
          <w:b/>
        </w:rPr>
        <w:t>2</w:t>
      </w:r>
      <w:r w:rsidR="00D12230">
        <w:rPr>
          <w:b/>
        </w:rPr>
        <w:t>8</w:t>
      </w:r>
      <w:r w:rsidR="006800D6">
        <w:rPr>
          <w:b/>
        </w:rPr>
        <w:t>.01.202</w:t>
      </w:r>
      <w:r w:rsidR="00D833B5">
        <w:rPr>
          <w:b/>
        </w:rPr>
        <w:t>5</w:t>
      </w:r>
      <w:r w:rsidR="00466DC0" w:rsidRPr="005905D1">
        <w:rPr>
          <w:b/>
        </w:rPr>
        <w:t>.</w:t>
      </w:r>
      <w:r w:rsidR="00872447" w:rsidRPr="005905D1">
        <w:rPr>
          <w:b/>
        </w:rPr>
        <w:tab/>
      </w:r>
      <w:r w:rsidR="00872447" w:rsidRPr="005905D1">
        <w:rPr>
          <w:b/>
        </w:rPr>
        <w:tab/>
      </w:r>
      <w:r w:rsidR="00872447" w:rsidRPr="005905D1">
        <w:rPr>
          <w:b/>
        </w:rPr>
        <w:tab/>
      </w:r>
      <w:r w:rsidR="00872447" w:rsidRPr="005905D1">
        <w:rPr>
          <w:b/>
        </w:rPr>
        <w:tab/>
      </w:r>
      <w:r w:rsidR="00872447" w:rsidRPr="005905D1">
        <w:rPr>
          <w:b/>
        </w:rPr>
        <w:tab/>
      </w:r>
      <w:r w:rsidR="009203FB" w:rsidRPr="005905D1">
        <w:rPr>
          <w:b/>
        </w:rPr>
        <w:t xml:space="preserve">   </w:t>
      </w:r>
      <w:r w:rsidR="00AB2B94" w:rsidRPr="005905D1">
        <w:rPr>
          <w:b/>
        </w:rPr>
        <w:tab/>
      </w:r>
      <w:r w:rsidR="00AB2B94" w:rsidRPr="005905D1">
        <w:rPr>
          <w:b/>
        </w:rPr>
        <w:tab/>
      </w:r>
      <w:r w:rsidR="009203FB" w:rsidRPr="005905D1">
        <w:rPr>
          <w:b/>
        </w:rPr>
        <w:t xml:space="preserve">  </w:t>
      </w:r>
      <w:r w:rsidRPr="005905D1">
        <w:rPr>
          <w:b/>
        </w:rPr>
        <w:t>Ravnatelj</w:t>
      </w:r>
      <w:r w:rsidR="000425EC" w:rsidRPr="005905D1">
        <w:rPr>
          <w:b/>
        </w:rPr>
        <w:t>ica:</w:t>
      </w:r>
    </w:p>
    <w:p w14:paraId="32A2C2C9" w14:textId="77777777" w:rsidR="00655158" w:rsidRPr="005905D1" w:rsidRDefault="00655158">
      <w:pPr>
        <w:rPr>
          <w:b/>
        </w:rPr>
      </w:pPr>
    </w:p>
    <w:p w14:paraId="016DACD1" w14:textId="07A377E7" w:rsidR="00325811" w:rsidRPr="005905D1" w:rsidRDefault="0067115B">
      <w:pPr>
        <w:rPr>
          <w:b/>
        </w:rPr>
      </w:pPr>
      <w:r w:rsidRPr="005905D1">
        <w:rPr>
          <w:b/>
        </w:rPr>
        <w:t xml:space="preserve">                                                                </w:t>
      </w:r>
      <w:r w:rsidR="007B353C" w:rsidRPr="005905D1">
        <w:rPr>
          <w:b/>
        </w:rPr>
        <w:t xml:space="preserve">                   </w:t>
      </w:r>
      <w:r w:rsidR="00A94D08" w:rsidRPr="005905D1">
        <w:rPr>
          <w:b/>
        </w:rPr>
        <w:t xml:space="preserve">    </w:t>
      </w:r>
      <w:r w:rsidR="00AB2B94" w:rsidRPr="005905D1">
        <w:rPr>
          <w:b/>
        </w:rPr>
        <w:tab/>
      </w:r>
      <w:r w:rsidR="00AB2B94" w:rsidRPr="005905D1">
        <w:rPr>
          <w:b/>
        </w:rPr>
        <w:tab/>
      </w:r>
      <w:r w:rsidR="005B6382" w:rsidRPr="005905D1">
        <w:rPr>
          <w:b/>
        </w:rPr>
        <w:t xml:space="preserve">  </w:t>
      </w:r>
      <w:r w:rsidR="009203FB" w:rsidRPr="005905D1">
        <w:rPr>
          <w:b/>
        </w:rPr>
        <w:t>Renata</w:t>
      </w:r>
      <w:r w:rsidR="00E6233A">
        <w:rPr>
          <w:b/>
        </w:rPr>
        <w:t xml:space="preserve"> Meglić</w:t>
      </w:r>
      <w:r w:rsidR="00325811" w:rsidRPr="005905D1">
        <w:rPr>
          <w:b/>
        </w:rPr>
        <w:t xml:space="preserve">                                                         </w:t>
      </w:r>
    </w:p>
    <w:sectPr w:rsidR="00325811" w:rsidRPr="005905D1" w:rsidSect="007B353C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EFFB" w14:textId="77777777" w:rsidR="00094D95" w:rsidRDefault="00094D95" w:rsidP="009A1005">
      <w:r>
        <w:separator/>
      </w:r>
    </w:p>
  </w:endnote>
  <w:endnote w:type="continuationSeparator" w:id="0">
    <w:p w14:paraId="05DD8E7A" w14:textId="77777777" w:rsidR="00094D95" w:rsidRDefault="00094D95" w:rsidP="009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E842" w14:textId="77777777" w:rsidR="00094D95" w:rsidRDefault="00094D95" w:rsidP="009A1005">
      <w:r>
        <w:separator/>
      </w:r>
    </w:p>
  </w:footnote>
  <w:footnote w:type="continuationSeparator" w:id="0">
    <w:p w14:paraId="3A62E812" w14:textId="77777777" w:rsidR="00094D95" w:rsidRDefault="00094D95" w:rsidP="009A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61B9"/>
    <w:multiLevelType w:val="hybridMultilevel"/>
    <w:tmpl w:val="F5B83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346E"/>
    <w:multiLevelType w:val="hybridMultilevel"/>
    <w:tmpl w:val="D2128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D46"/>
    <w:multiLevelType w:val="hybridMultilevel"/>
    <w:tmpl w:val="67302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3FC"/>
    <w:multiLevelType w:val="hybridMultilevel"/>
    <w:tmpl w:val="3DCE51CE"/>
    <w:lvl w:ilvl="0" w:tplc="4B9C1942">
      <w:start w:val="1"/>
      <w:numFmt w:val="decimalZero"/>
      <w:lvlText w:val="%1."/>
      <w:lvlJc w:val="left"/>
      <w:pPr>
        <w:ind w:left="271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05" w:hanging="360"/>
      </w:pPr>
    </w:lvl>
    <w:lvl w:ilvl="2" w:tplc="041A001B" w:tentative="1">
      <w:start w:val="1"/>
      <w:numFmt w:val="lowerRoman"/>
      <w:lvlText w:val="%3."/>
      <w:lvlJc w:val="right"/>
      <w:pPr>
        <w:ind w:left="4125" w:hanging="180"/>
      </w:pPr>
    </w:lvl>
    <w:lvl w:ilvl="3" w:tplc="041A000F" w:tentative="1">
      <w:start w:val="1"/>
      <w:numFmt w:val="decimal"/>
      <w:lvlText w:val="%4."/>
      <w:lvlJc w:val="left"/>
      <w:pPr>
        <w:ind w:left="4845" w:hanging="360"/>
      </w:pPr>
    </w:lvl>
    <w:lvl w:ilvl="4" w:tplc="041A0019" w:tentative="1">
      <w:start w:val="1"/>
      <w:numFmt w:val="lowerLetter"/>
      <w:lvlText w:val="%5."/>
      <w:lvlJc w:val="left"/>
      <w:pPr>
        <w:ind w:left="5565" w:hanging="360"/>
      </w:pPr>
    </w:lvl>
    <w:lvl w:ilvl="5" w:tplc="041A001B" w:tentative="1">
      <w:start w:val="1"/>
      <w:numFmt w:val="lowerRoman"/>
      <w:lvlText w:val="%6."/>
      <w:lvlJc w:val="right"/>
      <w:pPr>
        <w:ind w:left="6285" w:hanging="180"/>
      </w:pPr>
    </w:lvl>
    <w:lvl w:ilvl="6" w:tplc="041A000F" w:tentative="1">
      <w:start w:val="1"/>
      <w:numFmt w:val="decimal"/>
      <w:lvlText w:val="%7."/>
      <w:lvlJc w:val="left"/>
      <w:pPr>
        <w:ind w:left="7005" w:hanging="360"/>
      </w:pPr>
    </w:lvl>
    <w:lvl w:ilvl="7" w:tplc="041A0019" w:tentative="1">
      <w:start w:val="1"/>
      <w:numFmt w:val="lowerLetter"/>
      <w:lvlText w:val="%8."/>
      <w:lvlJc w:val="left"/>
      <w:pPr>
        <w:ind w:left="7725" w:hanging="360"/>
      </w:pPr>
    </w:lvl>
    <w:lvl w:ilvl="8" w:tplc="041A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" w15:restartNumberingAfterBreak="0">
    <w:nsid w:val="2C394224"/>
    <w:multiLevelType w:val="hybridMultilevel"/>
    <w:tmpl w:val="79121ED2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C7FF7"/>
    <w:multiLevelType w:val="hybridMultilevel"/>
    <w:tmpl w:val="165C2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C42E1"/>
    <w:multiLevelType w:val="hybridMultilevel"/>
    <w:tmpl w:val="D5A47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C"/>
    <w:rsid w:val="000019FA"/>
    <w:rsid w:val="000071D8"/>
    <w:rsid w:val="0002329B"/>
    <w:rsid w:val="00034043"/>
    <w:rsid w:val="00037637"/>
    <w:rsid w:val="0004259A"/>
    <w:rsid w:val="000425EC"/>
    <w:rsid w:val="00042FCC"/>
    <w:rsid w:val="00050039"/>
    <w:rsid w:val="0005153C"/>
    <w:rsid w:val="00051CAE"/>
    <w:rsid w:val="000663AC"/>
    <w:rsid w:val="00077D94"/>
    <w:rsid w:val="00094D95"/>
    <w:rsid w:val="000E684B"/>
    <w:rsid w:val="000E7463"/>
    <w:rsid w:val="000F1EF3"/>
    <w:rsid w:val="000F3B03"/>
    <w:rsid w:val="00101B26"/>
    <w:rsid w:val="00102BCE"/>
    <w:rsid w:val="001058C9"/>
    <w:rsid w:val="00115C59"/>
    <w:rsid w:val="00122646"/>
    <w:rsid w:val="00124BD4"/>
    <w:rsid w:val="001305B9"/>
    <w:rsid w:val="00130ECC"/>
    <w:rsid w:val="001356C8"/>
    <w:rsid w:val="001463FE"/>
    <w:rsid w:val="001514D0"/>
    <w:rsid w:val="001604B8"/>
    <w:rsid w:val="001715EB"/>
    <w:rsid w:val="00174A62"/>
    <w:rsid w:val="00183AEB"/>
    <w:rsid w:val="0019609F"/>
    <w:rsid w:val="001B5BB1"/>
    <w:rsid w:val="001C01E8"/>
    <w:rsid w:val="001C5D15"/>
    <w:rsid w:val="001D53D2"/>
    <w:rsid w:val="001E0D3E"/>
    <w:rsid w:val="001E2386"/>
    <w:rsid w:val="001E323A"/>
    <w:rsid w:val="001E4E60"/>
    <w:rsid w:val="001F57C2"/>
    <w:rsid w:val="001F61D2"/>
    <w:rsid w:val="00205851"/>
    <w:rsid w:val="00210613"/>
    <w:rsid w:val="00216641"/>
    <w:rsid w:val="00236325"/>
    <w:rsid w:val="00246CD0"/>
    <w:rsid w:val="0025188E"/>
    <w:rsid w:val="002626E3"/>
    <w:rsid w:val="00264D91"/>
    <w:rsid w:val="0026580B"/>
    <w:rsid w:val="0029657D"/>
    <w:rsid w:val="002A27B5"/>
    <w:rsid w:val="002A349B"/>
    <w:rsid w:val="002A7750"/>
    <w:rsid w:val="002C28AB"/>
    <w:rsid w:val="002C7E26"/>
    <w:rsid w:val="002E6D5A"/>
    <w:rsid w:val="002E7279"/>
    <w:rsid w:val="002F30F4"/>
    <w:rsid w:val="00310D89"/>
    <w:rsid w:val="0031471F"/>
    <w:rsid w:val="0031598D"/>
    <w:rsid w:val="00321D62"/>
    <w:rsid w:val="00323118"/>
    <w:rsid w:val="003235E0"/>
    <w:rsid w:val="00325811"/>
    <w:rsid w:val="0033320C"/>
    <w:rsid w:val="00344B16"/>
    <w:rsid w:val="00347314"/>
    <w:rsid w:val="00361D4B"/>
    <w:rsid w:val="00361FA6"/>
    <w:rsid w:val="00365B21"/>
    <w:rsid w:val="00385522"/>
    <w:rsid w:val="003A2B33"/>
    <w:rsid w:val="003A664E"/>
    <w:rsid w:val="003B36B7"/>
    <w:rsid w:val="003C0AE5"/>
    <w:rsid w:val="003C0EAE"/>
    <w:rsid w:val="003C61E2"/>
    <w:rsid w:val="003D52E4"/>
    <w:rsid w:val="003E2360"/>
    <w:rsid w:val="003E2D33"/>
    <w:rsid w:val="003E3133"/>
    <w:rsid w:val="003E484A"/>
    <w:rsid w:val="003E6675"/>
    <w:rsid w:val="003F0220"/>
    <w:rsid w:val="003F1276"/>
    <w:rsid w:val="003F6ADF"/>
    <w:rsid w:val="004113D0"/>
    <w:rsid w:val="0041495A"/>
    <w:rsid w:val="0042084E"/>
    <w:rsid w:val="00440A25"/>
    <w:rsid w:val="00446C32"/>
    <w:rsid w:val="00456877"/>
    <w:rsid w:val="00461C4E"/>
    <w:rsid w:val="00465634"/>
    <w:rsid w:val="00465A5C"/>
    <w:rsid w:val="00466909"/>
    <w:rsid w:val="00466DC0"/>
    <w:rsid w:val="00471A87"/>
    <w:rsid w:val="00476516"/>
    <w:rsid w:val="00482827"/>
    <w:rsid w:val="00496B12"/>
    <w:rsid w:val="00497454"/>
    <w:rsid w:val="004A7750"/>
    <w:rsid w:val="004B20D3"/>
    <w:rsid w:val="004B632B"/>
    <w:rsid w:val="004C0B4F"/>
    <w:rsid w:val="004C51C6"/>
    <w:rsid w:val="004E3D72"/>
    <w:rsid w:val="004E5F1C"/>
    <w:rsid w:val="004F2934"/>
    <w:rsid w:val="004F5829"/>
    <w:rsid w:val="00504F44"/>
    <w:rsid w:val="00530C24"/>
    <w:rsid w:val="00531A01"/>
    <w:rsid w:val="00536206"/>
    <w:rsid w:val="00544C11"/>
    <w:rsid w:val="00553E3A"/>
    <w:rsid w:val="00556EC1"/>
    <w:rsid w:val="0056228F"/>
    <w:rsid w:val="00570102"/>
    <w:rsid w:val="005777F0"/>
    <w:rsid w:val="005825B5"/>
    <w:rsid w:val="005905D1"/>
    <w:rsid w:val="0059332E"/>
    <w:rsid w:val="00597B40"/>
    <w:rsid w:val="005A3551"/>
    <w:rsid w:val="005B2E85"/>
    <w:rsid w:val="005B6382"/>
    <w:rsid w:val="005C2719"/>
    <w:rsid w:val="005C5773"/>
    <w:rsid w:val="005D51F7"/>
    <w:rsid w:val="005D611E"/>
    <w:rsid w:val="005E46FC"/>
    <w:rsid w:val="005E515C"/>
    <w:rsid w:val="005F19A6"/>
    <w:rsid w:val="00627AFF"/>
    <w:rsid w:val="006309E7"/>
    <w:rsid w:val="006400F1"/>
    <w:rsid w:val="00653AAC"/>
    <w:rsid w:val="00655158"/>
    <w:rsid w:val="006579A2"/>
    <w:rsid w:val="006655A6"/>
    <w:rsid w:val="006675C8"/>
    <w:rsid w:val="006710ED"/>
    <w:rsid w:val="0067115B"/>
    <w:rsid w:val="006800D6"/>
    <w:rsid w:val="00684D2F"/>
    <w:rsid w:val="00686D30"/>
    <w:rsid w:val="00695305"/>
    <w:rsid w:val="00696177"/>
    <w:rsid w:val="006B1ACB"/>
    <w:rsid w:val="006C0078"/>
    <w:rsid w:val="006C549F"/>
    <w:rsid w:val="006C6D37"/>
    <w:rsid w:val="006D0F79"/>
    <w:rsid w:val="006D12F8"/>
    <w:rsid w:val="006D2081"/>
    <w:rsid w:val="006E6C02"/>
    <w:rsid w:val="006F23D0"/>
    <w:rsid w:val="00711312"/>
    <w:rsid w:val="00717FCA"/>
    <w:rsid w:val="007201AA"/>
    <w:rsid w:val="00722D4A"/>
    <w:rsid w:val="007303FB"/>
    <w:rsid w:val="00730EBD"/>
    <w:rsid w:val="00747CEB"/>
    <w:rsid w:val="0075423A"/>
    <w:rsid w:val="00756E1F"/>
    <w:rsid w:val="007572DF"/>
    <w:rsid w:val="007628D6"/>
    <w:rsid w:val="007668BE"/>
    <w:rsid w:val="0079100B"/>
    <w:rsid w:val="007966A7"/>
    <w:rsid w:val="00797F4B"/>
    <w:rsid w:val="007B353C"/>
    <w:rsid w:val="007D16AE"/>
    <w:rsid w:val="007D31DA"/>
    <w:rsid w:val="007D61B8"/>
    <w:rsid w:val="007E6011"/>
    <w:rsid w:val="007F4DBD"/>
    <w:rsid w:val="007F5693"/>
    <w:rsid w:val="007F5F1A"/>
    <w:rsid w:val="007F7EA5"/>
    <w:rsid w:val="00813D11"/>
    <w:rsid w:val="0082098A"/>
    <w:rsid w:val="0082444F"/>
    <w:rsid w:val="008245DE"/>
    <w:rsid w:val="0085030B"/>
    <w:rsid w:val="00853571"/>
    <w:rsid w:val="00853D26"/>
    <w:rsid w:val="0085520A"/>
    <w:rsid w:val="00855782"/>
    <w:rsid w:val="00855BC1"/>
    <w:rsid w:val="00857702"/>
    <w:rsid w:val="0086067C"/>
    <w:rsid w:val="00861294"/>
    <w:rsid w:val="00863D69"/>
    <w:rsid w:val="00867969"/>
    <w:rsid w:val="008701CB"/>
    <w:rsid w:val="0087168A"/>
    <w:rsid w:val="00872447"/>
    <w:rsid w:val="008773A7"/>
    <w:rsid w:val="008A108F"/>
    <w:rsid w:val="008A4032"/>
    <w:rsid w:val="008A7BB9"/>
    <w:rsid w:val="008B06FB"/>
    <w:rsid w:val="008B3498"/>
    <w:rsid w:val="008B758E"/>
    <w:rsid w:val="008D03FD"/>
    <w:rsid w:val="008D39E2"/>
    <w:rsid w:val="008E4C70"/>
    <w:rsid w:val="008F0376"/>
    <w:rsid w:val="008F041F"/>
    <w:rsid w:val="008F1C07"/>
    <w:rsid w:val="008F25ED"/>
    <w:rsid w:val="008F2E1D"/>
    <w:rsid w:val="00900FB7"/>
    <w:rsid w:val="009077C1"/>
    <w:rsid w:val="009077CF"/>
    <w:rsid w:val="009203FB"/>
    <w:rsid w:val="0092182B"/>
    <w:rsid w:val="00923AB8"/>
    <w:rsid w:val="00932E26"/>
    <w:rsid w:val="009335BA"/>
    <w:rsid w:val="00942356"/>
    <w:rsid w:val="009438B8"/>
    <w:rsid w:val="0095052D"/>
    <w:rsid w:val="00954012"/>
    <w:rsid w:val="00960381"/>
    <w:rsid w:val="00964070"/>
    <w:rsid w:val="00982500"/>
    <w:rsid w:val="00983CC7"/>
    <w:rsid w:val="0099225A"/>
    <w:rsid w:val="00996B84"/>
    <w:rsid w:val="009A1005"/>
    <w:rsid w:val="009B29C2"/>
    <w:rsid w:val="009B5E45"/>
    <w:rsid w:val="009B637C"/>
    <w:rsid w:val="009B68CA"/>
    <w:rsid w:val="009C46BE"/>
    <w:rsid w:val="009C7350"/>
    <w:rsid w:val="009D4783"/>
    <w:rsid w:val="009D5A74"/>
    <w:rsid w:val="009D61CB"/>
    <w:rsid w:val="009E1420"/>
    <w:rsid w:val="009E4673"/>
    <w:rsid w:val="009E4865"/>
    <w:rsid w:val="009E6761"/>
    <w:rsid w:val="009F3CDC"/>
    <w:rsid w:val="009F77A7"/>
    <w:rsid w:val="00A00AE8"/>
    <w:rsid w:val="00A04AF3"/>
    <w:rsid w:val="00A05163"/>
    <w:rsid w:val="00A155B4"/>
    <w:rsid w:val="00A24949"/>
    <w:rsid w:val="00A26D90"/>
    <w:rsid w:val="00A31463"/>
    <w:rsid w:val="00A46DDE"/>
    <w:rsid w:val="00A47C03"/>
    <w:rsid w:val="00A54FB6"/>
    <w:rsid w:val="00A55947"/>
    <w:rsid w:val="00A5614A"/>
    <w:rsid w:val="00A607C9"/>
    <w:rsid w:val="00A61893"/>
    <w:rsid w:val="00A80895"/>
    <w:rsid w:val="00A82AE6"/>
    <w:rsid w:val="00A83493"/>
    <w:rsid w:val="00A84170"/>
    <w:rsid w:val="00A86A4B"/>
    <w:rsid w:val="00A92C95"/>
    <w:rsid w:val="00A94D08"/>
    <w:rsid w:val="00A95D27"/>
    <w:rsid w:val="00A9789D"/>
    <w:rsid w:val="00A97F1A"/>
    <w:rsid w:val="00AA0047"/>
    <w:rsid w:val="00AA6601"/>
    <w:rsid w:val="00AB2B94"/>
    <w:rsid w:val="00AD4497"/>
    <w:rsid w:val="00AD650B"/>
    <w:rsid w:val="00AE4834"/>
    <w:rsid w:val="00AF1338"/>
    <w:rsid w:val="00AF45FC"/>
    <w:rsid w:val="00AF6964"/>
    <w:rsid w:val="00B078A3"/>
    <w:rsid w:val="00B14DC0"/>
    <w:rsid w:val="00B166C0"/>
    <w:rsid w:val="00B16EE7"/>
    <w:rsid w:val="00B20085"/>
    <w:rsid w:val="00B31164"/>
    <w:rsid w:val="00B31CCB"/>
    <w:rsid w:val="00B35F37"/>
    <w:rsid w:val="00B4271F"/>
    <w:rsid w:val="00B46896"/>
    <w:rsid w:val="00B470D0"/>
    <w:rsid w:val="00B57B1D"/>
    <w:rsid w:val="00B60398"/>
    <w:rsid w:val="00B73FA3"/>
    <w:rsid w:val="00B8744F"/>
    <w:rsid w:val="00B87645"/>
    <w:rsid w:val="00BA7BE6"/>
    <w:rsid w:val="00BB2415"/>
    <w:rsid w:val="00BB774A"/>
    <w:rsid w:val="00BC12F6"/>
    <w:rsid w:val="00BD2F95"/>
    <w:rsid w:val="00BD3496"/>
    <w:rsid w:val="00BD53B2"/>
    <w:rsid w:val="00BE63BD"/>
    <w:rsid w:val="00BF192F"/>
    <w:rsid w:val="00BF45FB"/>
    <w:rsid w:val="00C10225"/>
    <w:rsid w:val="00C1329B"/>
    <w:rsid w:val="00C13A10"/>
    <w:rsid w:val="00C16D01"/>
    <w:rsid w:val="00C37A4B"/>
    <w:rsid w:val="00C44D49"/>
    <w:rsid w:val="00C512F5"/>
    <w:rsid w:val="00C63C0C"/>
    <w:rsid w:val="00C63F8F"/>
    <w:rsid w:val="00C70891"/>
    <w:rsid w:val="00C8469E"/>
    <w:rsid w:val="00C86DA7"/>
    <w:rsid w:val="00C93345"/>
    <w:rsid w:val="00C978D1"/>
    <w:rsid w:val="00CA4121"/>
    <w:rsid w:val="00CA657A"/>
    <w:rsid w:val="00CA7448"/>
    <w:rsid w:val="00CB79FF"/>
    <w:rsid w:val="00CC2386"/>
    <w:rsid w:val="00CE5C6B"/>
    <w:rsid w:val="00CF29EA"/>
    <w:rsid w:val="00D0216C"/>
    <w:rsid w:val="00D12230"/>
    <w:rsid w:val="00D21E46"/>
    <w:rsid w:val="00D224A5"/>
    <w:rsid w:val="00D33371"/>
    <w:rsid w:val="00D36097"/>
    <w:rsid w:val="00D46CC0"/>
    <w:rsid w:val="00D46E67"/>
    <w:rsid w:val="00D47D27"/>
    <w:rsid w:val="00D540F5"/>
    <w:rsid w:val="00D62B3B"/>
    <w:rsid w:val="00D65AAB"/>
    <w:rsid w:val="00D66F05"/>
    <w:rsid w:val="00D700EF"/>
    <w:rsid w:val="00D833B5"/>
    <w:rsid w:val="00D85ED5"/>
    <w:rsid w:val="00D90A5B"/>
    <w:rsid w:val="00DB185F"/>
    <w:rsid w:val="00DB535C"/>
    <w:rsid w:val="00DC087E"/>
    <w:rsid w:val="00DF7488"/>
    <w:rsid w:val="00E029AD"/>
    <w:rsid w:val="00E1598C"/>
    <w:rsid w:val="00E17080"/>
    <w:rsid w:val="00E21C7A"/>
    <w:rsid w:val="00E24EA9"/>
    <w:rsid w:val="00E26814"/>
    <w:rsid w:val="00E40ACC"/>
    <w:rsid w:val="00E42B7E"/>
    <w:rsid w:val="00E43BAE"/>
    <w:rsid w:val="00E448AA"/>
    <w:rsid w:val="00E572DC"/>
    <w:rsid w:val="00E61C28"/>
    <w:rsid w:val="00E6233A"/>
    <w:rsid w:val="00E74775"/>
    <w:rsid w:val="00E75BC6"/>
    <w:rsid w:val="00E92370"/>
    <w:rsid w:val="00E95A1C"/>
    <w:rsid w:val="00E95D7A"/>
    <w:rsid w:val="00E973A9"/>
    <w:rsid w:val="00EA34BC"/>
    <w:rsid w:val="00EE0407"/>
    <w:rsid w:val="00EE1541"/>
    <w:rsid w:val="00EE6045"/>
    <w:rsid w:val="00EF30FA"/>
    <w:rsid w:val="00F00791"/>
    <w:rsid w:val="00F012EC"/>
    <w:rsid w:val="00F0468B"/>
    <w:rsid w:val="00F140A5"/>
    <w:rsid w:val="00F220BA"/>
    <w:rsid w:val="00F2501F"/>
    <w:rsid w:val="00F250F9"/>
    <w:rsid w:val="00F34D07"/>
    <w:rsid w:val="00F414CB"/>
    <w:rsid w:val="00F4187C"/>
    <w:rsid w:val="00F43CD1"/>
    <w:rsid w:val="00F46E68"/>
    <w:rsid w:val="00F51699"/>
    <w:rsid w:val="00F5653E"/>
    <w:rsid w:val="00F65F79"/>
    <w:rsid w:val="00F810B5"/>
    <w:rsid w:val="00FA4553"/>
    <w:rsid w:val="00FB1FAA"/>
    <w:rsid w:val="00FC0BEC"/>
    <w:rsid w:val="00FC5193"/>
    <w:rsid w:val="00FD09ED"/>
    <w:rsid w:val="00FD659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041F5"/>
  <w15:docId w15:val="{250F75A9-948A-46EE-9957-BB05D331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6F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7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E746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7969"/>
    <w:pPr>
      <w:ind w:left="720"/>
      <w:contextualSpacing/>
    </w:pPr>
  </w:style>
  <w:style w:type="paragraph" w:styleId="Zaglavlje">
    <w:name w:val="header"/>
    <w:basedOn w:val="Normal"/>
    <w:link w:val="ZaglavljeChar"/>
    <w:rsid w:val="009A10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A1005"/>
    <w:rPr>
      <w:sz w:val="24"/>
      <w:szCs w:val="24"/>
    </w:rPr>
  </w:style>
  <w:style w:type="paragraph" w:styleId="Podnoje">
    <w:name w:val="footer"/>
    <w:basedOn w:val="Normal"/>
    <w:link w:val="PodnojeChar"/>
    <w:rsid w:val="009A10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A1005"/>
    <w:rPr>
      <w:sz w:val="24"/>
      <w:szCs w:val="24"/>
    </w:rPr>
  </w:style>
  <w:style w:type="character" w:customStyle="1" w:styleId="object">
    <w:name w:val="object"/>
    <w:basedOn w:val="Zadanifontodlomka"/>
    <w:rsid w:val="00EE6045"/>
  </w:style>
  <w:style w:type="character" w:styleId="Hiperveza">
    <w:name w:val="Hyperlink"/>
    <w:basedOn w:val="Zadanifontodlomka"/>
    <w:uiPriority w:val="99"/>
    <w:semiHidden/>
    <w:unhideWhenUsed/>
    <w:rsid w:val="00EE6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533-02-23-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allto:533-02-23-001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9C23-ACE7-4BC1-892C-A6CF9920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LUKA</vt:lpstr>
      <vt:lpstr>OSNOVNA ŠKOLA LUKA</vt:lpstr>
    </vt:vector>
  </TitlesOfParts>
  <Company>Osnovna škola Luka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LUKA</dc:title>
  <dc:creator>Škola</dc:creator>
  <cp:lastModifiedBy>Ivana Buzjak</cp:lastModifiedBy>
  <cp:revision>2</cp:revision>
  <cp:lastPrinted>2025-01-30T10:57:00Z</cp:lastPrinted>
  <dcterms:created xsi:type="dcterms:W3CDTF">2025-01-31T08:36:00Z</dcterms:created>
  <dcterms:modified xsi:type="dcterms:W3CDTF">2025-01-31T08:36:00Z</dcterms:modified>
</cp:coreProperties>
</file>